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9D002C" w14:textId="77777777" w:rsidR="00F1245D" w:rsidRPr="004510FE" w:rsidRDefault="003C7E91"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7465A4CB" wp14:editId="7A700664">
                <wp:simplePos x="0" y="0"/>
                <wp:positionH relativeFrom="column">
                  <wp:posOffset>3987165</wp:posOffset>
                </wp:positionH>
                <wp:positionV relativeFrom="paragraph">
                  <wp:posOffset>-577850</wp:posOffset>
                </wp:positionV>
                <wp:extent cx="2714625" cy="971550"/>
                <wp:effectExtent l="0" t="317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2659CC" w14:textId="77777777" w:rsidR="007153E9" w:rsidRPr="0011738B" w:rsidRDefault="007153E9"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494FC84B" w14:textId="77777777" w:rsidR="007153E9" w:rsidRPr="0011738B" w:rsidRDefault="007153E9"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14C3AF47" w14:textId="77777777" w:rsidR="007153E9" w:rsidRPr="0011738B" w:rsidRDefault="007153E9"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rsidR="007153E9" w:rsidRPr="0011738B" w:rsidRDefault="007153E9"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7153E9" w:rsidRPr="0011738B" w:rsidRDefault="007153E9"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7153E9" w:rsidRPr="0011738B" w:rsidRDefault="007153E9"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0D1C73D0" w14:textId="77777777" w:rsidR="00682B04" w:rsidRPr="004510FE" w:rsidRDefault="000B6066" w:rsidP="00F1245D">
      <w:pPr>
        <w:pStyle w:val="BodyText2"/>
        <w:rPr>
          <w:sz w:val="72"/>
        </w:rPr>
      </w:pPr>
      <w:r>
        <w:rPr>
          <w:sz w:val="72"/>
        </w:rPr>
        <w:t>MANAGERIAL ACCOUNTING</w:t>
      </w:r>
    </w:p>
    <w:p w14:paraId="1793A9DD" w14:textId="77777777" w:rsidR="00F1245D" w:rsidRPr="004510FE" w:rsidRDefault="00F1245D" w:rsidP="00F1245D">
      <w:pPr>
        <w:pStyle w:val="BodyText2"/>
      </w:pPr>
      <w:r w:rsidRPr="004510FE">
        <w:t>(</w:t>
      </w:r>
      <w:r w:rsidR="000B6066">
        <w:t>135</w:t>
      </w:r>
      <w:r w:rsidRPr="004510FE">
        <w:t>)</w:t>
      </w:r>
    </w:p>
    <w:p w14:paraId="16E838B6" w14:textId="77777777" w:rsidR="0029783C" w:rsidRDefault="0029783C" w:rsidP="0029783C">
      <w:pPr>
        <w:pStyle w:val="BodyText2"/>
        <w:rPr>
          <w:b w:val="0"/>
        </w:rPr>
      </w:pPr>
      <w:r>
        <w:rPr>
          <w:b w:val="0"/>
        </w:rPr>
        <w:t>—Post-secondary—</w:t>
      </w:r>
    </w:p>
    <w:p w14:paraId="65D46526" w14:textId="77777777" w:rsidR="00F1245D" w:rsidRPr="004510FE" w:rsidRDefault="00F1245D" w:rsidP="00F1245D">
      <w:pPr>
        <w:pStyle w:val="BodyText2"/>
        <w:rPr>
          <w:b w:val="0"/>
          <w:sz w:val="22"/>
        </w:rPr>
      </w:pPr>
    </w:p>
    <w:p w14:paraId="20394424" w14:textId="77777777" w:rsidR="00F1245D" w:rsidRPr="00622F0E" w:rsidRDefault="00141808" w:rsidP="00F1245D">
      <w:pPr>
        <w:pStyle w:val="BodyText2"/>
        <w:rPr>
          <w:color w:val="C00000"/>
          <w:sz w:val="52"/>
        </w:rPr>
      </w:pPr>
      <w:r w:rsidRPr="00622F0E">
        <w:rPr>
          <w:color w:val="C00000"/>
          <w:sz w:val="52"/>
        </w:rPr>
        <w:t>REGIONAL</w:t>
      </w:r>
      <w:r w:rsidR="001E0DA9" w:rsidRPr="00622F0E">
        <w:rPr>
          <w:color w:val="C00000"/>
          <w:sz w:val="52"/>
        </w:rPr>
        <w:t xml:space="preserve"> </w:t>
      </w:r>
      <w:r w:rsidR="00F1245D" w:rsidRPr="00622F0E">
        <w:rPr>
          <w:color w:val="C00000"/>
          <w:sz w:val="52"/>
        </w:rPr>
        <w:t>– 20</w:t>
      </w:r>
      <w:r w:rsidR="00C61B47" w:rsidRPr="00622F0E">
        <w:rPr>
          <w:color w:val="C00000"/>
          <w:sz w:val="52"/>
        </w:rPr>
        <w:t>1</w:t>
      </w:r>
      <w:r w:rsidR="00014CC0" w:rsidRPr="00622F0E">
        <w:rPr>
          <w:color w:val="C00000"/>
          <w:sz w:val="52"/>
        </w:rPr>
        <w:t>9</w:t>
      </w:r>
    </w:p>
    <w:p w14:paraId="4FF7CAAE" w14:textId="77777777" w:rsidR="00F1245D" w:rsidRPr="00443D94" w:rsidRDefault="00F1245D" w:rsidP="00F1245D">
      <w:pPr>
        <w:pStyle w:val="BodyText2"/>
        <w:rPr>
          <w:b w:val="0"/>
          <w:sz w:val="44"/>
          <w:szCs w:val="44"/>
        </w:rPr>
      </w:pPr>
    </w:p>
    <w:p w14:paraId="7027587D" w14:textId="77777777" w:rsidR="00F1245D" w:rsidRPr="004510FE" w:rsidRDefault="00F55ED1" w:rsidP="00F1245D">
      <w:pPr>
        <w:jc w:val="both"/>
        <w:rPr>
          <w:b/>
          <w:sz w:val="24"/>
        </w:rPr>
      </w:pPr>
      <w:r w:rsidRPr="004510FE">
        <w:tab/>
        <w:t xml:space="preserve">   </w:t>
      </w:r>
      <w:r w:rsidRPr="004510FE">
        <w:rPr>
          <w:b/>
          <w:sz w:val="24"/>
        </w:rPr>
        <w:t>Multiple Choice &amp; Short Answer Section:</w:t>
      </w:r>
    </w:p>
    <w:p w14:paraId="307AA71A" w14:textId="77777777" w:rsidR="00F55ED1" w:rsidRPr="004510FE" w:rsidRDefault="00F55ED1" w:rsidP="00F1245D">
      <w:pPr>
        <w:jc w:val="both"/>
        <w:rPr>
          <w:b/>
          <w:sz w:val="24"/>
        </w:rPr>
      </w:pPr>
    </w:p>
    <w:p w14:paraId="6C69554D" w14:textId="77777777" w:rsidR="001C4797" w:rsidRPr="004510FE" w:rsidRDefault="00D371AC" w:rsidP="004510FE">
      <w:pPr>
        <w:tabs>
          <w:tab w:val="left" w:pos="6300"/>
          <w:tab w:val="left" w:leader="underscore" w:pos="8010"/>
        </w:tabs>
        <w:ind w:left="1440" w:right="18"/>
        <w:rPr>
          <w:sz w:val="22"/>
          <w:szCs w:val="22"/>
        </w:rPr>
      </w:pPr>
      <w:r w:rsidRPr="004510FE">
        <w:rPr>
          <w:sz w:val="22"/>
          <w:szCs w:val="22"/>
        </w:rPr>
        <w:t>Multiple Choice (</w:t>
      </w:r>
      <w:r w:rsidR="00FF5302">
        <w:rPr>
          <w:sz w:val="22"/>
          <w:szCs w:val="22"/>
        </w:rPr>
        <w:t>2</w:t>
      </w:r>
      <w:r w:rsidR="001202CE">
        <w:rPr>
          <w:sz w:val="22"/>
          <w:szCs w:val="22"/>
        </w:rPr>
        <w:t>5</w:t>
      </w:r>
      <w:r w:rsidR="002A4F43">
        <w:rPr>
          <w:sz w:val="22"/>
          <w:szCs w:val="22"/>
        </w:rPr>
        <w:t xml:space="preserve"> </w:t>
      </w:r>
      <w:r w:rsidRPr="004510FE">
        <w:rPr>
          <w:sz w:val="22"/>
          <w:szCs w:val="22"/>
        </w:rPr>
        <w:t xml:space="preserve">@ </w:t>
      </w:r>
      <w:r w:rsidR="00DE0B2B" w:rsidRPr="004510FE">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sidR="001202CE">
        <w:rPr>
          <w:sz w:val="22"/>
          <w:szCs w:val="22"/>
        </w:rPr>
        <w:t>5</w:t>
      </w:r>
      <w:r w:rsidR="002A4F43">
        <w:rPr>
          <w:sz w:val="22"/>
          <w:szCs w:val="22"/>
        </w:rPr>
        <w:t xml:space="preserve">0 </w:t>
      </w:r>
      <w:r w:rsidR="004510FE" w:rsidRPr="004510FE">
        <w:rPr>
          <w:sz w:val="22"/>
          <w:szCs w:val="22"/>
        </w:rPr>
        <w:t>points</w:t>
      </w:r>
      <w:r w:rsidR="001C4797" w:rsidRPr="004510FE">
        <w:rPr>
          <w:sz w:val="22"/>
          <w:szCs w:val="22"/>
        </w:rPr>
        <w:t>)</w:t>
      </w:r>
    </w:p>
    <w:p w14:paraId="1FFA6868" w14:textId="77777777" w:rsidR="001C4797" w:rsidRPr="004510FE" w:rsidRDefault="001C4797" w:rsidP="004510FE">
      <w:pPr>
        <w:tabs>
          <w:tab w:val="left" w:pos="6300"/>
          <w:tab w:val="left" w:leader="underscore" w:pos="8010"/>
        </w:tabs>
        <w:ind w:left="1440" w:right="18"/>
        <w:rPr>
          <w:sz w:val="22"/>
          <w:szCs w:val="22"/>
        </w:rPr>
      </w:pPr>
    </w:p>
    <w:p w14:paraId="648413F4" w14:textId="77777777" w:rsidR="001C4797" w:rsidRPr="004510FE" w:rsidRDefault="00246A9F" w:rsidP="004510FE">
      <w:pPr>
        <w:tabs>
          <w:tab w:val="left" w:pos="6300"/>
          <w:tab w:val="left" w:leader="underscore" w:pos="8010"/>
        </w:tabs>
        <w:ind w:left="1440" w:right="18"/>
        <w:rPr>
          <w:sz w:val="22"/>
          <w:szCs w:val="22"/>
        </w:rPr>
      </w:pPr>
      <w:r w:rsidRPr="004510FE">
        <w:rPr>
          <w:sz w:val="22"/>
          <w:szCs w:val="22"/>
        </w:rPr>
        <w:t>Short Answers</w:t>
      </w:r>
      <w:r w:rsidR="00940BED" w:rsidRPr="004510FE">
        <w:rPr>
          <w:sz w:val="22"/>
          <w:szCs w:val="22"/>
        </w:rPr>
        <w:t xml:space="preserve"> (</w:t>
      </w:r>
      <w:r w:rsidR="00087DE2">
        <w:rPr>
          <w:sz w:val="22"/>
          <w:szCs w:val="22"/>
        </w:rPr>
        <w:t>10</w:t>
      </w:r>
      <w:r w:rsidR="00D3523D">
        <w:rPr>
          <w:sz w:val="22"/>
          <w:szCs w:val="22"/>
        </w:rPr>
        <w:t xml:space="preserve"> @ 3</w:t>
      </w:r>
      <w:r w:rsidR="00B07639" w:rsidRPr="004510FE">
        <w:rPr>
          <w:sz w:val="22"/>
          <w:szCs w:val="22"/>
        </w:rPr>
        <w:t xml:space="preserve"> points each)</w:t>
      </w:r>
      <w:r w:rsidRPr="004510FE">
        <w:rPr>
          <w:sz w:val="22"/>
          <w:szCs w:val="22"/>
        </w:rPr>
        <w:tab/>
      </w:r>
      <w:r w:rsidRPr="004510FE">
        <w:rPr>
          <w:sz w:val="22"/>
          <w:szCs w:val="22"/>
        </w:rPr>
        <w:tab/>
        <w:t xml:space="preserve"> (</w:t>
      </w:r>
      <w:r w:rsidR="00087DE2">
        <w:rPr>
          <w:sz w:val="22"/>
          <w:szCs w:val="22"/>
        </w:rPr>
        <w:t>30</w:t>
      </w:r>
      <w:r w:rsidR="002A4F43">
        <w:rPr>
          <w:sz w:val="22"/>
          <w:szCs w:val="22"/>
        </w:rPr>
        <w:t xml:space="preserve"> </w:t>
      </w:r>
      <w:r w:rsidR="004510FE" w:rsidRPr="004510FE">
        <w:rPr>
          <w:sz w:val="22"/>
          <w:szCs w:val="22"/>
        </w:rPr>
        <w:t>points</w:t>
      </w:r>
      <w:r w:rsidR="001C4797" w:rsidRPr="004510FE">
        <w:rPr>
          <w:sz w:val="22"/>
          <w:szCs w:val="22"/>
        </w:rPr>
        <w:t>)</w:t>
      </w:r>
    </w:p>
    <w:p w14:paraId="39FE5DFE"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6E68B7C1" w14:textId="77777777"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 Portion</w:t>
      </w:r>
      <w:r w:rsidR="00F55ED1" w:rsidRPr="004510FE">
        <w:rPr>
          <w:b/>
          <w:sz w:val="24"/>
          <w:szCs w:val="22"/>
        </w:rPr>
        <w:t>:</w:t>
      </w:r>
    </w:p>
    <w:p w14:paraId="425E6930"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3AF63CDD" w14:textId="77777777"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940BED" w:rsidRPr="004510FE">
        <w:rPr>
          <w:sz w:val="22"/>
          <w:szCs w:val="22"/>
        </w:rPr>
        <w:t xml:space="preserve"> 1:</w:t>
      </w:r>
      <w:r w:rsidR="002A4F43">
        <w:rPr>
          <w:sz w:val="22"/>
          <w:szCs w:val="22"/>
        </w:rPr>
        <w:t xml:space="preserve">  </w:t>
      </w:r>
      <w:r w:rsidR="00014023">
        <w:rPr>
          <w:sz w:val="22"/>
          <w:szCs w:val="22"/>
        </w:rPr>
        <w:t xml:space="preserve">Job Order </w:t>
      </w:r>
      <w:proofErr w:type="gramStart"/>
      <w:r w:rsidR="00014023">
        <w:rPr>
          <w:sz w:val="22"/>
          <w:szCs w:val="22"/>
        </w:rPr>
        <w:t>Costing</w:t>
      </w:r>
      <w:proofErr w:type="gramEnd"/>
      <w:r w:rsidR="00246A9F" w:rsidRPr="004510FE">
        <w:rPr>
          <w:sz w:val="22"/>
          <w:szCs w:val="22"/>
        </w:rPr>
        <w:tab/>
      </w:r>
      <w:r w:rsidR="00246A9F" w:rsidRPr="004510FE">
        <w:rPr>
          <w:sz w:val="22"/>
          <w:szCs w:val="22"/>
        </w:rPr>
        <w:tab/>
        <w:t xml:space="preserve"> (</w:t>
      </w:r>
      <w:r w:rsidR="00087DE2">
        <w:rPr>
          <w:sz w:val="22"/>
          <w:szCs w:val="22"/>
        </w:rPr>
        <w:t>74</w:t>
      </w:r>
      <w:r w:rsidR="002A4F43">
        <w:rPr>
          <w:sz w:val="22"/>
          <w:szCs w:val="22"/>
        </w:rPr>
        <w:t xml:space="preserve"> </w:t>
      </w:r>
      <w:r w:rsidRPr="004510FE">
        <w:rPr>
          <w:sz w:val="22"/>
          <w:szCs w:val="22"/>
        </w:rPr>
        <w:t>points</w:t>
      </w:r>
      <w:r w:rsidR="001C4797" w:rsidRPr="004510FE">
        <w:rPr>
          <w:sz w:val="22"/>
          <w:szCs w:val="22"/>
        </w:rPr>
        <w:t>)</w:t>
      </w:r>
    </w:p>
    <w:p w14:paraId="4B492AC4" w14:textId="145ABB52" w:rsidR="00622F0E" w:rsidRPr="004510FE" w:rsidRDefault="00622F0E" w:rsidP="00622F0E">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w:t>
      </w:r>
      <w:r>
        <w:rPr>
          <w:sz w:val="22"/>
          <w:szCs w:val="22"/>
        </w:rPr>
        <w:t>2</w:t>
      </w:r>
      <w:r w:rsidRPr="004510FE">
        <w:rPr>
          <w:sz w:val="22"/>
          <w:szCs w:val="22"/>
        </w:rPr>
        <w:t>:</w:t>
      </w:r>
      <w:r>
        <w:rPr>
          <w:sz w:val="22"/>
          <w:szCs w:val="22"/>
        </w:rPr>
        <w:t xml:space="preserve">  Schedule of Cost of Goods Manufactured</w:t>
      </w:r>
      <w:r w:rsidRPr="004510FE">
        <w:rPr>
          <w:sz w:val="22"/>
          <w:szCs w:val="22"/>
        </w:rPr>
        <w:tab/>
      </w:r>
      <w:r w:rsidRPr="004510FE">
        <w:rPr>
          <w:sz w:val="22"/>
          <w:szCs w:val="22"/>
        </w:rPr>
        <w:tab/>
        <w:t xml:space="preserve"> (</w:t>
      </w:r>
      <w:r>
        <w:rPr>
          <w:sz w:val="22"/>
          <w:szCs w:val="22"/>
        </w:rPr>
        <w:t xml:space="preserve">64 </w:t>
      </w:r>
      <w:r w:rsidRPr="004510FE">
        <w:rPr>
          <w:sz w:val="22"/>
          <w:szCs w:val="22"/>
        </w:rPr>
        <w:t>points)</w:t>
      </w:r>
    </w:p>
    <w:p w14:paraId="28F35D41" w14:textId="77777777" w:rsidR="001C4797" w:rsidRPr="004510FE" w:rsidRDefault="004510FE" w:rsidP="00443D94">
      <w:pPr>
        <w:tabs>
          <w:tab w:val="left" w:pos="2160"/>
          <w:tab w:val="left" w:pos="6300"/>
          <w:tab w:val="left" w:leader="underscore" w:pos="8010"/>
        </w:tabs>
        <w:rPr>
          <w:b/>
          <w:i/>
          <w:sz w:val="24"/>
          <w:szCs w:val="22"/>
        </w:rPr>
      </w:pPr>
      <w:r w:rsidRPr="004510FE">
        <w:rPr>
          <w:b/>
          <w:i/>
          <w:sz w:val="28"/>
          <w:szCs w:val="22"/>
        </w:rPr>
        <w:tab/>
      </w:r>
      <w:r w:rsidR="00087DE2">
        <w:rPr>
          <w:b/>
          <w:i/>
          <w:sz w:val="24"/>
          <w:szCs w:val="22"/>
        </w:rPr>
        <w:t>TOTAL POINTS</w:t>
      </w:r>
      <w:r w:rsidR="00087DE2">
        <w:rPr>
          <w:b/>
          <w:i/>
          <w:sz w:val="24"/>
          <w:szCs w:val="22"/>
        </w:rPr>
        <w:tab/>
      </w:r>
      <w:r w:rsidR="00087DE2">
        <w:rPr>
          <w:b/>
          <w:i/>
          <w:sz w:val="24"/>
          <w:szCs w:val="22"/>
        </w:rPr>
        <w:tab/>
        <w:t xml:space="preserve"> (218</w:t>
      </w:r>
      <w:r w:rsidR="002A4F43">
        <w:rPr>
          <w:b/>
          <w:i/>
          <w:sz w:val="24"/>
          <w:szCs w:val="22"/>
        </w:rPr>
        <w:t xml:space="preserve"> </w:t>
      </w:r>
      <w:r w:rsidR="00B07639" w:rsidRPr="004510FE">
        <w:rPr>
          <w:b/>
          <w:i/>
          <w:sz w:val="24"/>
          <w:szCs w:val="22"/>
        </w:rPr>
        <w:t>points</w:t>
      </w:r>
      <w:r w:rsidR="001C4797" w:rsidRPr="004510FE">
        <w:rPr>
          <w:b/>
          <w:i/>
          <w:sz w:val="24"/>
          <w:szCs w:val="22"/>
        </w:rPr>
        <w:t>)</w:t>
      </w:r>
    </w:p>
    <w:p w14:paraId="1B4D470E" w14:textId="77777777" w:rsidR="00F55ED1" w:rsidRPr="004510FE" w:rsidRDefault="00F55ED1" w:rsidP="00F1245D">
      <w:pPr>
        <w:tabs>
          <w:tab w:val="left" w:pos="1440"/>
          <w:tab w:val="left" w:pos="2880"/>
          <w:tab w:val="left" w:pos="6480"/>
          <w:tab w:val="right" w:pos="8640"/>
        </w:tabs>
        <w:rPr>
          <w:b/>
          <w:iCs/>
          <w:sz w:val="24"/>
        </w:rPr>
      </w:pPr>
    </w:p>
    <w:p w14:paraId="7EAB9FA7" w14:textId="77777777" w:rsidR="00F55ED1" w:rsidRPr="004510FE" w:rsidRDefault="003C7E91"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36B213E7" wp14:editId="68B25C35">
                <wp:simplePos x="0" y="0"/>
                <wp:positionH relativeFrom="column">
                  <wp:posOffset>-80010</wp:posOffset>
                </wp:positionH>
                <wp:positionV relativeFrom="paragraph">
                  <wp:posOffset>45720</wp:posOffset>
                </wp:positionV>
                <wp:extent cx="6296025" cy="1381125"/>
                <wp:effectExtent l="9525" t="10160" r="9525"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42F98C38" w14:textId="77777777" w:rsidR="007153E9" w:rsidRDefault="007153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7153E9" w:rsidRDefault="007153E9"/>
                  </w:txbxContent>
                </v:textbox>
              </v:shape>
            </w:pict>
          </mc:Fallback>
        </mc:AlternateContent>
      </w:r>
    </w:p>
    <w:p w14:paraId="1918B305"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6398894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6DD7470D"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76CDAAE4"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4B21DFB1" w14:textId="77777777" w:rsidR="00F1245D" w:rsidRPr="004510FE" w:rsidRDefault="00F1245D" w:rsidP="00F1245D">
      <w:pPr>
        <w:pStyle w:val="Header"/>
        <w:tabs>
          <w:tab w:val="clear" w:pos="4320"/>
          <w:tab w:val="clear" w:pos="8640"/>
          <w:tab w:val="left" w:pos="-1440"/>
        </w:tabs>
        <w:jc w:val="center"/>
        <w:rPr>
          <w:sz w:val="22"/>
        </w:rPr>
      </w:pPr>
    </w:p>
    <w:p w14:paraId="6D8F74AC" w14:textId="77777777" w:rsidR="001962B9" w:rsidRDefault="001962B9" w:rsidP="00F1245D">
      <w:pPr>
        <w:widowControl w:val="0"/>
        <w:tabs>
          <w:tab w:val="left" w:pos="-360"/>
        </w:tabs>
        <w:ind w:right="90"/>
        <w:jc w:val="center"/>
        <w:rPr>
          <w:sz w:val="22"/>
          <w:szCs w:val="19"/>
        </w:rPr>
      </w:pPr>
    </w:p>
    <w:p w14:paraId="337BCF7D"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2FD3C28E" w14:textId="77777777"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BE06D0">
        <w:rPr>
          <w:sz w:val="22"/>
          <w:szCs w:val="19"/>
        </w:rPr>
        <w:t>ninety (</w:t>
      </w:r>
      <w:r w:rsidR="0076620B" w:rsidRPr="004510FE">
        <w:rPr>
          <w:sz w:val="22"/>
          <w:szCs w:val="19"/>
        </w:rPr>
        <w:t>9</w:t>
      </w:r>
      <w:r w:rsidRPr="004510FE">
        <w:rPr>
          <w:sz w:val="22"/>
          <w:szCs w:val="19"/>
        </w:rPr>
        <w:t>0</w:t>
      </w:r>
      <w:r w:rsidR="00BE06D0">
        <w:rPr>
          <w:sz w:val="22"/>
          <w:szCs w:val="19"/>
        </w:rPr>
        <w:t>)</w:t>
      </w:r>
      <w:r w:rsidRPr="004510FE">
        <w:rPr>
          <w:sz w:val="22"/>
          <w:szCs w:val="19"/>
        </w:rPr>
        <w:t xml:space="preserve"> minutes testing time</w:t>
      </w:r>
    </w:p>
    <w:p w14:paraId="69DB9AC0"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28CC976F" w14:textId="77777777" w:rsidR="001962B9" w:rsidRPr="004510FE" w:rsidRDefault="001962B9" w:rsidP="00F1245D">
      <w:pPr>
        <w:tabs>
          <w:tab w:val="left" w:pos="-1440"/>
        </w:tabs>
        <w:jc w:val="center"/>
        <w:rPr>
          <w:sz w:val="22"/>
          <w:szCs w:val="22"/>
        </w:rPr>
      </w:pPr>
    </w:p>
    <w:p w14:paraId="4BDA5571"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14:paraId="120C9AE8"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89F7B5E"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694C8AC1" w14:textId="77777777" w:rsidR="001962B9" w:rsidRPr="00533B88" w:rsidRDefault="001962B9" w:rsidP="00CC0E64">
      <w:pPr>
        <w:pStyle w:val="Heading1"/>
        <w:jc w:val="center"/>
        <w:rPr>
          <w:rFonts w:ascii="Times New Roman" w:hAnsi="Times New Roman"/>
          <w:b w:val="0"/>
          <w:bCs w:val="0"/>
          <w:color w:val="auto"/>
          <w:sz w:val="24"/>
          <w:szCs w:val="24"/>
        </w:rPr>
      </w:pPr>
    </w:p>
    <w:p w14:paraId="38740480" w14:textId="77777777" w:rsidR="00CC0E64" w:rsidRPr="0029783C" w:rsidRDefault="00CC0E64" w:rsidP="001962B9">
      <w:pPr>
        <w:pStyle w:val="Heading1"/>
        <w:spacing w:before="0"/>
        <w:jc w:val="center"/>
        <w:rPr>
          <w:rFonts w:ascii="Times New Roman" w:hAnsi="Times New Roman"/>
          <w:color w:val="auto"/>
        </w:rPr>
      </w:pPr>
      <w:r w:rsidRPr="0029783C">
        <w:rPr>
          <w:rFonts w:ascii="Times New Roman" w:hAnsi="Times New Roman"/>
          <w:color w:val="auto"/>
        </w:rPr>
        <w:t>General Instructions</w:t>
      </w:r>
    </w:p>
    <w:p w14:paraId="55DD7C0A" w14:textId="77777777" w:rsidR="00CC0E64" w:rsidRPr="00533B88" w:rsidRDefault="00CC0E64" w:rsidP="001962B9">
      <w:pPr>
        <w:rPr>
          <w:sz w:val="24"/>
          <w:szCs w:val="24"/>
        </w:rPr>
      </w:pPr>
    </w:p>
    <w:p w14:paraId="2CEC67CC" w14:textId="77777777" w:rsidR="00CC0E64" w:rsidRPr="00533B88" w:rsidRDefault="00CC0E64" w:rsidP="001962B9">
      <w:pPr>
        <w:rPr>
          <w:sz w:val="24"/>
          <w:szCs w:val="24"/>
        </w:rPr>
      </w:pPr>
      <w:r w:rsidRPr="00533B88">
        <w:rPr>
          <w:sz w:val="24"/>
          <w:szCs w:val="24"/>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0456C0A0" w14:textId="77777777" w:rsidR="00CC0E64" w:rsidRPr="00533B88" w:rsidRDefault="00CC0E64" w:rsidP="001962B9">
      <w:pPr>
        <w:rPr>
          <w:sz w:val="24"/>
          <w:szCs w:val="24"/>
        </w:rPr>
      </w:pPr>
    </w:p>
    <w:p w14:paraId="0F28607E" w14:textId="77777777" w:rsidR="00CC0E64" w:rsidRPr="00533B88" w:rsidRDefault="00A70084" w:rsidP="001962B9">
      <w:pPr>
        <w:rPr>
          <w:sz w:val="24"/>
          <w:szCs w:val="24"/>
        </w:rPr>
      </w:pPr>
      <w:r w:rsidRPr="00533B88">
        <w:rPr>
          <w:sz w:val="24"/>
          <w:szCs w:val="24"/>
        </w:rPr>
        <w:t>Unless otherwise instructed, round all answers to 2 decimal places.</w:t>
      </w:r>
    </w:p>
    <w:p w14:paraId="1B0A7540" w14:textId="77777777" w:rsidR="00C83B46" w:rsidRPr="00533B88" w:rsidRDefault="00C83B46" w:rsidP="001962B9">
      <w:pPr>
        <w:rPr>
          <w:sz w:val="24"/>
          <w:szCs w:val="24"/>
        </w:rPr>
      </w:pPr>
    </w:p>
    <w:p w14:paraId="7B40E9EB" w14:textId="44EDDDF0" w:rsidR="00C83B46" w:rsidRPr="00533B88" w:rsidRDefault="00C83B46" w:rsidP="00C83B46">
      <w:pPr>
        <w:rPr>
          <w:b/>
          <w:sz w:val="24"/>
          <w:szCs w:val="24"/>
        </w:rPr>
      </w:pPr>
      <w:r w:rsidRPr="00533B88">
        <w:rPr>
          <w:sz w:val="24"/>
          <w:szCs w:val="24"/>
        </w:rPr>
        <w:br w:type="page"/>
      </w:r>
      <w:r w:rsidR="004F3B71">
        <w:rPr>
          <w:b/>
          <w:sz w:val="24"/>
          <w:szCs w:val="24"/>
        </w:rPr>
        <w:lastRenderedPageBreak/>
        <w:t xml:space="preserve">MULTIPLE </w:t>
      </w:r>
      <w:proofErr w:type="gramStart"/>
      <w:r w:rsidR="004F3B71">
        <w:rPr>
          <w:b/>
          <w:sz w:val="24"/>
          <w:szCs w:val="24"/>
        </w:rPr>
        <w:t>CHOICE</w:t>
      </w:r>
      <w:proofErr w:type="gramEnd"/>
    </w:p>
    <w:p w14:paraId="68D3C6E3" w14:textId="77777777" w:rsidR="00622F0E" w:rsidRPr="0002356C" w:rsidRDefault="00622F0E" w:rsidP="00622F0E">
      <w:pPr>
        <w:spacing w:before="29"/>
        <w:ind w:right="309"/>
        <w:rPr>
          <w:sz w:val="24"/>
          <w:szCs w:val="24"/>
        </w:rPr>
      </w:pPr>
      <w:r w:rsidRPr="0002356C">
        <w:rPr>
          <w:bCs/>
          <w:sz w:val="24"/>
          <w:szCs w:val="24"/>
        </w:rPr>
        <w:t>I</w:t>
      </w:r>
      <w:r w:rsidRPr="0002356C">
        <w:rPr>
          <w:bCs/>
          <w:spacing w:val="1"/>
          <w:sz w:val="24"/>
          <w:szCs w:val="24"/>
        </w:rPr>
        <w:t>d</w:t>
      </w:r>
      <w:r w:rsidRPr="0002356C">
        <w:rPr>
          <w:bCs/>
          <w:spacing w:val="-1"/>
          <w:sz w:val="24"/>
          <w:szCs w:val="24"/>
        </w:rPr>
        <w:t>e</w:t>
      </w:r>
      <w:r w:rsidRPr="0002356C">
        <w:rPr>
          <w:bCs/>
          <w:spacing w:val="1"/>
          <w:sz w:val="24"/>
          <w:szCs w:val="24"/>
        </w:rPr>
        <w:t>n</w:t>
      </w:r>
      <w:r w:rsidRPr="0002356C">
        <w:rPr>
          <w:bCs/>
          <w:sz w:val="24"/>
          <w:szCs w:val="24"/>
        </w:rPr>
        <w:t>ti</w:t>
      </w:r>
      <w:r w:rsidRPr="0002356C">
        <w:rPr>
          <w:bCs/>
          <w:spacing w:val="1"/>
          <w:sz w:val="24"/>
          <w:szCs w:val="24"/>
        </w:rPr>
        <w:t>f</w:t>
      </w:r>
      <w:r w:rsidRPr="0002356C">
        <w:rPr>
          <w:bCs/>
          <w:sz w:val="24"/>
          <w:szCs w:val="24"/>
        </w:rPr>
        <w:t>y</w:t>
      </w:r>
      <w:r w:rsidRPr="0002356C">
        <w:rPr>
          <w:bCs/>
          <w:spacing w:val="1"/>
          <w:sz w:val="24"/>
          <w:szCs w:val="24"/>
        </w:rPr>
        <w:t xml:space="preserve"> </w:t>
      </w:r>
      <w:r w:rsidRPr="0002356C">
        <w:rPr>
          <w:bCs/>
          <w:sz w:val="24"/>
          <w:szCs w:val="24"/>
        </w:rPr>
        <w:t>the</w:t>
      </w:r>
      <w:r w:rsidRPr="0002356C">
        <w:rPr>
          <w:bCs/>
          <w:spacing w:val="-1"/>
          <w:sz w:val="24"/>
          <w:szCs w:val="24"/>
        </w:rPr>
        <w:t xml:space="preserve"> </w:t>
      </w:r>
      <w:r w:rsidRPr="0002356C">
        <w:rPr>
          <w:bCs/>
          <w:sz w:val="24"/>
          <w:szCs w:val="24"/>
        </w:rPr>
        <w:t>le</w:t>
      </w:r>
      <w:r w:rsidRPr="0002356C">
        <w:rPr>
          <w:bCs/>
          <w:spacing w:val="-1"/>
          <w:sz w:val="24"/>
          <w:szCs w:val="24"/>
        </w:rPr>
        <w:t>t</w:t>
      </w:r>
      <w:r w:rsidRPr="0002356C">
        <w:rPr>
          <w:bCs/>
          <w:sz w:val="24"/>
          <w:szCs w:val="24"/>
        </w:rPr>
        <w:t>t</w:t>
      </w:r>
      <w:r w:rsidRPr="0002356C">
        <w:rPr>
          <w:bCs/>
          <w:spacing w:val="-2"/>
          <w:sz w:val="24"/>
          <w:szCs w:val="24"/>
        </w:rPr>
        <w:t>e</w:t>
      </w:r>
      <w:r w:rsidRPr="0002356C">
        <w:rPr>
          <w:bCs/>
          <w:sz w:val="24"/>
          <w:szCs w:val="24"/>
        </w:rPr>
        <w:t>r</w:t>
      </w:r>
      <w:r w:rsidRPr="0002356C">
        <w:rPr>
          <w:bCs/>
          <w:spacing w:val="-1"/>
          <w:sz w:val="24"/>
          <w:szCs w:val="24"/>
        </w:rPr>
        <w:t xml:space="preserve"> </w:t>
      </w:r>
      <w:r w:rsidRPr="0002356C">
        <w:rPr>
          <w:bCs/>
          <w:sz w:val="24"/>
          <w:szCs w:val="24"/>
        </w:rPr>
        <w:t>of</w:t>
      </w:r>
      <w:r w:rsidRPr="0002356C">
        <w:rPr>
          <w:bCs/>
          <w:spacing w:val="2"/>
          <w:sz w:val="24"/>
          <w:szCs w:val="24"/>
        </w:rPr>
        <w:t xml:space="preserve"> </w:t>
      </w:r>
      <w:r w:rsidRPr="0002356C">
        <w:rPr>
          <w:bCs/>
          <w:sz w:val="24"/>
          <w:szCs w:val="24"/>
        </w:rPr>
        <w:t>the</w:t>
      </w:r>
      <w:r w:rsidRPr="0002356C">
        <w:rPr>
          <w:bCs/>
          <w:spacing w:val="-1"/>
          <w:sz w:val="24"/>
          <w:szCs w:val="24"/>
        </w:rPr>
        <w:t xml:space="preserve"> c</w:t>
      </w:r>
      <w:r w:rsidRPr="0002356C">
        <w:rPr>
          <w:bCs/>
          <w:spacing w:val="1"/>
          <w:sz w:val="24"/>
          <w:szCs w:val="24"/>
        </w:rPr>
        <w:t>h</w:t>
      </w:r>
      <w:r w:rsidRPr="0002356C">
        <w:rPr>
          <w:bCs/>
          <w:sz w:val="24"/>
          <w:szCs w:val="24"/>
        </w:rPr>
        <w:t>oice</w:t>
      </w:r>
      <w:r w:rsidRPr="0002356C">
        <w:rPr>
          <w:bCs/>
          <w:spacing w:val="-1"/>
          <w:sz w:val="24"/>
          <w:szCs w:val="24"/>
        </w:rPr>
        <w:t xml:space="preserve"> </w:t>
      </w:r>
      <w:r w:rsidRPr="0002356C">
        <w:rPr>
          <w:bCs/>
          <w:sz w:val="24"/>
          <w:szCs w:val="24"/>
        </w:rPr>
        <w:t xml:space="preserve">that </w:t>
      </w:r>
      <w:r w:rsidRPr="0002356C">
        <w:rPr>
          <w:bCs/>
          <w:spacing w:val="1"/>
          <w:sz w:val="24"/>
          <w:szCs w:val="24"/>
        </w:rPr>
        <w:t>b</w:t>
      </w:r>
      <w:r w:rsidRPr="0002356C">
        <w:rPr>
          <w:bCs/>
          <w:spacing w:val="-1"/>
          <w:sz w:val="24"/>
          <w:szCs w:val="24"/>
        </w:rPr>
        <w:t>e</w:t>
      </w:r>
      <w:r w:rsidRPr="0002356C">
        <w:rPr>
          <w:bCs/>
          <w:sz w:val="24"/>
          <w:szCs w:val="24"/>
        </w:rPr>
        <w:t xml:space="preserve">st </w:t>
      </w:r>
      <w:r w:rsidRPr="0002356C">
        <w:rPr>
          <w:bCs/>
          <w:spacing w:val="-1"/>
          <w:sz w:val="24"/>
          <w:szCs w:val="24"/>
        </w:rPr>
        <w:t>c</w:t>
      </w:r>
      <w:r w:rsidRPr="0002356C">
        <w:rPr>
          <w:bCs/>
          <w:spacing w:val="2"/>
          <w:sz w:val="24"/>
          <w:szCs w:val="24"/>
        </w:rPr>
        <w:t>o</w:t>
      </w:r>
      <w:r w:rsidRPr="0002356C">
        <w:rPr>
          <w:bCs/>
          <w:spacing w:val="-3"/>
          <w:sz w:val="24"/>
          <w:szCs w:val="24"/>
        </w:rPr>
        <w:t>m</w:t>
      </w:r>
      <w:r w:rsidRPr="0002356C">
        <w:rPr>
          <w:bCs/>
          <w:spacing w:val="1"/>
          <w:sz w:val="24"/>
          <w:szCs w:val="24"/>
        </w:rPr>
        <w:t>p</w:t>
      </w:r>
      <w:r w:rsidRPr="0002356C">
        <w:rPr>
          <w:bCs/>
          <w:spacing w:val="3"/>
          <w:sz w:val="24"/>
          <w:szCs w:val="24"/>
        </w:rPr>
        <w:t>l</w:t>
      </w:r>
      <w:r w:rsidRPr="0002356C">
        <w:rPr>
          <w:bCs/>
          <w:spacing w:val="1"/>
          <w:sz w:val="24"/>
          <w:szCs w:val="24"/>
        </w:rPr>
        <w:t>e</w:t>
      </w:r>
      <w:r w:rsidRPr="0002356C">
        <w:rPr>
          <w:bCs/>
          <w:sz w:val="24"/>
          <w:szCs w:val="24"/>
        </w:rPr>
        <w:t>t</w:t>
      </w:r>
      <w:r w:rsidRPr="0002356C">
        <w:rPr>
          <w:bCs/>
          <w:spacing w:val="-2"/>
          <w:sz w:val="24"/>
          <w:szCs w:val="24"/>
        </w:rPr>
        <w:t>e</w:t>
      </w:r>
      <w:r w:rsidRPr="0002356C">
        <w:rPr>
          <w:bCs/>
          <w:sz w:val="24"/>
          <w:szCs w:val="24"/>
        </w:rPr>
        <w:t>s</w:t>
      </w:r>
      <w:r w:rsidRPr="0002356C">
        <w:rPr>
          <w:bCs/>
          <w:spacing w:val="2"/>
          <w:sz w:val="24"/>
          <w:szCs w:val="24"/>
        </w:rPr>
        <w:t xml:space="preserve"> </w:t>
      </w:r>
      <w:r w:rsidRPr="0002356C">
        <w:rPr>
          <w:bCs/>
          <w:sz w:val="24"/>
          <w:szCs w:val="24"/>
        </w:rPr>
        <w:t>the</w:t>
      </w:r>
      <w:r w:rsidRPr="0002356C">
        <w:rPr>
          <w:bCs/>
          <w:spacing w:val="-1"/>
          <w:sz w:val="24"/>
          <w:szCs w:val="24"/>
        </w:rPr>
        <w:t xml:space="preserve"> </w:t>
      </w:r>
      <w:r w:rsidRPr="0002356C">
        <w:rPr>
          <w:bCs/>
          <w:sz w:val="24"/>
          <w:szCs w:val="24"/>
        </w:rPr>
        <w:t>sta</w:t>
      </w:r>
      <w:r w:rsidRPr="0002356C">
        <w:rPr>
          <w:bCs/>
          <w:spacing w:val="1"/>
          <w:sz w:val="24"/>
          <w:szCs w:val="24"/>
        </w:rPr>
        <w:t>te</w:t>
      </w:r>
      <w:r w:rsidRPr="0002356C">
        <w:rPr>
          <w:bCs/>
          <w:spacing w:val="-1"/>
          <w:sz w:val="24"/>
          <w:szCs w:val="24"/>
        </w:rPr>
        <w:t>me</w:t>
      </w:r>
      <w:r w:rsidRPr="0002356C">
        <w:rPr>
          <w:bCs/>
          <w:spacing w:val="1"/>
          <w:sz w:val="24"/>
          <w:szCs w:val="24"/>
        </w:rPr>
        <w:t>n</w:t>
      </w:r>
      <w:r w:rsidRPr="0002356C">
        <w:rPr>
          <w:bCs/>
          <w:sz w:val="24"/>
          <w:szCs w:val="24"/>
        </w:rPr>
        <w:t>t or</w:t>
      </w:r>
      <w:r w:rsidRPr="0002356C">
        <w:rPr>
          <w:bCs/>
          <w:spacing w:val="-1"/>
          <w:sz w:val="24"/>
          <w:szCs w:val="24"/>
        </w:rPr>
        <w:t xml:space="preserve"> </w:t>
      </w:r>
      <w:r w:rsidRPr="0002356C">
        <w:rPr>
          <w:bCs/>
          <w:sz w:val="24"/>
          <w:szCs w:val="24"/>
        </w:rPr>
        <w:t>a</w:t>
      </w:r>
      <w:r w:rsidRPr="0002356C">
        <w:rPr>
          <w:bCs/>
          <w:spacing w:val="1"/>
          <w:sz w:val="24"/>
          <w:szCs w:val="24"/>
        </w:rPr>
        <w:t>n</w:t>
      </w:r>
      <w:r w:rsidRPr="0002356C">
        <w:rPr>
          <w:bCs/>
          <w:sz w:val="24"/>
          <w:szCs w:val="24"/>
        </w:rPr>
        <w:t>s</w:t>
      </w:r>
      <w:r w:rsidRPr="0002356C">
        <w:rPr>
          <w:bCs/>
          <w:spacing w:val="2"/>
          <w:sz w:val="24"/>
          <w:szCs w:val="24"/>
        </w:rPr>
        <w:t>w</w:t>
      </w:r>
      <w:r w:rsidRPr="0002356C">
        <w:rPr>
          <w:bCs/>
          <w:spacing w:val="-1"/>
          <w:sz w:val="24"/>
          <w:szCs w:val="24"/>
        </w:rPr>
        <w:t>er</w:t>
      </w:r>
      <w:r w:rsidRPr="0002356C">
        <w:rPr>
          <w:bCs/>
          <w:sz w:val="24"/>
          <w:szCs w:val="24"/>
        </w:rPr>
        <w:t>s</w:t>
      </w:r>
      <w:r w:rsidRPr="0002356C">
        <w:rPr>
          <w:bCs/>
          <w:spacing w:val="1"/>
          <w:sz w:val="24"/>
          <w:szCs w:val="24"/>
        </w:rPr>
        <w:t xml:space="preserve"> </w:t>
      </w:r>
      <w:r w:rsidRPr="0002356C">
        <w:rPr>
          <w:bCs/>
          <w:sz w:val="24"/>
          <w:szCs w:val="24"/>
        </w:rPr>
        <w:t xml:space="preserve">the </w:t>
      </w:r>
      <w:r w:rsidRPr="0002356C">
        <w:rPr>
          <w:bCs/>
          <w:spacing w:val="1"/>
          <w:sz w:val="24"/>
          <w:szCs w:val="24"/>
        </w:rPr>
        <w:t>qu</w:t>
      </w:r>
      <w:r w:rsidRPr="0002356C">
        <w:rPr>
          <w:bCs/>
          <w:spacing w:val="-1"/>
          <w:sz w:val="24"/>
          <w:szCs w:val="24"/>
        </w:rPr>
        <w:t>e</w:t>
      </w:r>
      <w:r w:rsidRPr="0002356C">
        <w:rPr>
          <w:bCs/>
          <w:sz w:val="24"/>
          <w:szCs w:val="24"/>
        </w:rPr>
        <w:t>stio</w:t>
      </w:r>
      <w:r w:rsidRPr="0002356C">
        <w:rPr>
          <w:bCs/>
          <w:spacing w:val="1"/>
          <w:sz w:val="24"/>
          <w:szCs w:val="24"/>
        </w:rPr>
        <w:t>n</w:t>
      </w:r>
      <w:r w:rsidRPr="0002356C">
        <w:rPr>
          <w:bCs/>
          <w:sz w:val="24"/>
          <w:szCs w:val="24"/>
        </w:rPr>
        <w:t xml:space="preserve">. </w:t>
      </w:r>
    </w:p>
    <w:p w14:paraId="045ADC21" w14:textId="77777777" w:rsidR="006F0E30" w:rsidRDefault="006F0E30" w:rsidP="006F0E30">
      <w:pPr>
        <w:rPr>
          <w:sz w:val="24"/>
          <w:szCs w:val="24"/>
        </w:rPr>
      </w:pPr>
    </w:p>
    <w:p w14:paraId="2CBB85ED" w14:textId="77777777" w:rsidR="00D23AE3" w:rsidRDefault="00DD6E38" w:rsidP="00DD6E38">
      <w:pPr>
        <w:pStyle w:val="NormalText"/>
        <w:numPr>
          <w:ilvl w:val="0"/>
          <w:numId w:val="35"/>
        </w:numPr>
        <w:rPr>
          <w:sz w:val="24"/>
          <w:szCs w:val="24"/>
        </w:rPr>
      </w:pPr>
      <w:r>
        <w:rPr>
          <w:sz w:val="24"/>
          <w:szCs w:val="24"/>
        </w:rPr>
        <w:t>A direct cost is one that is</w:t>
      </w:r>
    </w:p>
    <w:p w14:paraId="310DA7D2" w14:textId="77777777" w:rsidR="00DD6E38" w:rsidRDefault="00DD6E38" w:rsidP="00DD6E38">
      <w:pPr>
        <w:pStyle w:val="NormalText"/>
        <w:numPr>
          <w:ilvl w:val="1"/>
          <w:numId w:val="35"/>
        </w:numPr>
        <w:rPr>
          <w:sz w:val="24"/>
          <w:szCs w:val="24"/>
        </w:rPr>
      </w:pPr>
      <w:r>
        <w:rPr>
          <w:sz w:val="24"/>
          <w:szCs w:val="24"/>
        </w:rPr>
        <w:t>Allocated to the cost object</w:t>
      </w:r>
    </w:p>
    <w:p w14:paraId="73EBEB24" w14:textId="77777777" w:rsidR="00DD6E38" w:rsidRDefault="00DD6E38" w:rsidP="00DD6E38">
      <w:pPr>
        <w:pStyle w:val="NormalText"/>
        <w:numPr>
          <w:ilvl w:val="1"/>
          <w:numId w:val="35"/>
        </w:numPr>
        <w:rPr>
          <w:sz w:val="24"/>
          <w:szCs w:val="24"/>
        </w:rPr>
      </w:pPr>
      <w:r>
        <w:rPr>
          <w:sz w:val="24"/>
          <w:szCs w:val="24"/>
        </w:rPr>
        <w:t>Traceable to the cost object</w:t>
      </w:r>
    </w:p>
    <w:p w14:paraId="3CA8CBB3" w14:textId="77777777" w:rsidR="00DD6E38" w:rsidRDefault="00DD6E38" w:rsidP="00DD6E38">
      <w:pPr>
        <w:pStyle w:val="NormalText"/>
        <w:numPr>
          <w:ilvl w:val="1"/>
          <w:numId w:val="35"/>
        </w:numPr>
        <w:rPr>
          <w:sz w:val="24"/>
          <w:szCs w:val="24"/>
        </w:rPr>
      </w:pPr>
      <w:r>
        <w:rPr>
          <w:sz w:val="24"/>
          <w:szCs w:val="24"/>
        </w:rPr>
        <w:t>Variable with respect to the cost object</w:t>
      </w:r>
    </w:p>
    <w:p w14:paraId="329B632D" w14:textId="77777777" w:rsidR="00DD6E38" w:rsidRDefault="00DD6E38" w:rsidP="00DD6E38">
      <w:pPr>
        <w:pStyle w:val="NormalText"/>
        <w:numPr>
          <w:ilvl w:val="1"/>
          <w:numId w:val="35"/>
        </w:numPr>
        <w:rPr>
          <w:sz w:val="24"/>
          <w:szCs w:val="24"/>
        </w:rPr>
      </w:pPr>
      <w:r>
        <w:rPr>
          <w:sz w:val="24"/>
          <w:szCs w:val="24"/>
        </w:rPr>
        <w:t>Fixed with respect to the cost object</w:t>
      </w:r>
    </w:p>
    <w:p w14:paraId="0E388453" w14:textId="77777777" w:rsidR="00301E5C" w:rsidRDefault="00301E5C" w:rsidP="00301E5C">
      <w:pPr>
        <w:pStyle w:val="NormalText"/>
        <w:rPr>
          <w:sz w:val="24"/>
          <w:szCs w:val="24"/>
        </w:rPr>
      </w:pPr>
    </w:p>
    <w:p w14:paraId="10E16F6B" w14:textId="77777777" w:rsidR="00430040" w:rsidRDefault="00430040" w:rsidP="00DD6E38">
      <w:pPr>
        <w:pStyle w:val="NormalText"/>
        <w:numPr>
          <w:ilvl w:val="0"/>
          <w:numId w:val="35"/>
        </w:numPr>
        <w:rPr>
          <w:sz w:val="24"/>
          <w:szCs w:val="24"/>
        </w:rPr>
      </w:pPr>
      <w:r>
        <w:rPr>
          <w:sz w:val="24"/>
          <w:szCs w:val="24"/>
        </w:rPr>
        <w:t>The three major product costs in a manufacturing system are</w:t>
      </w:r>
    </w:p>
    <w:p w14:paraId="337C1A23" w14:textId="77777777" w:rsidR="00430040" w:rsidRDefault="00430040" w:rsidP="00430040">
      <w:pPr>
        <w:pStyle w:val="NormalText"/>
        <w:numPr>
          <w:ilvl w:val="1"/>
          <w:numId w:val="35"/>
        </w:numPr>
        <w:rPr>
          <w:sz w:val="24"/>
          <w:szCs w:val="24"/>
        </w:rPr>
      </w:pPr>
      <w:r>
        <w:rPr>
          <w:sz w:val="24"/>
          <w:szCs w:val="24"/>
        </w:rPr>
        <w:t>Direct materials, Direct Labor, and Manufacturing Overhead</w:t>
      </w:r>
    </w:p>
    <w:p w14:paraId="3B038862" w14:textId="77777777" w:rsidR="00430040" w:rsidRDefault="00430040" w:rsidP="00430040">
      <w:pPr>
        <w:pStyle w:val="NormalText"/>
        <w:numPr>
          <w:ilvl w:val="1"/>
          <w:numId w:val="35"/>
        </w:numPr>
        <w:rPr>
          <w:sz w:val="24"/>
          <w:szCs w:val="24"/>
        </w:rPr>
      </w:pPr>
      <w:r>
        <w:rPr>
          <w:sz w:val="24"/>
          <w:szCs w:val="24"/>
        </w:rPr>
        <w:t>Period Costs, Product Costs, and Conversion Costs</w:t>
      </w:r>
    </w:p>
    <w:p w14:paraId="1193DF03" w14:textId="77777777" w:rsidR="00430040" w:rsidRDefault="00430040" w:rsidP="00430040">
      <w:pPr>
        <w:pStyle w:val="NormalText"/>
        <w:numPr>
          <w:ilvl w:val="1"/>
          <w:numId w:val="35"/>
        </w:numPr>
        <w:rPr>
          <w:sz w:val="24"/>
          <w:szCs w:val="24"/>
        </w:rPr>
      </w:pPr>
      <w:r>
        <w:rPr>
          <w:sz w:val="24"/>
          <w:szCs w:val="24"/>
        </w:rPr>
        <w:t>Variable Costs, Fixed Costs, and Mixed Costs</w:t>
      </w:r>
    </w:p>
    <w:p w14:paraId="70DF2D89" w14:textId="77777777" w:rsidR="00430040" w:rsidRDefault="00430040" w:rsidP="00430040">
      <w:pPr>
        <w:pStyle w:val="NormalText"/>
        <w:numPr>
          <w:ilvl w:val="1"/>
          <w:numId w:val="35"/>
        </w:numPr>
        <w:rPr>
          <w:sz w:val="24"/>
          <w:szCs w:val="24"/>
        </w:rPr>
      </w:pPr>
      <w:r>
        <w:rPr>
          <w:sz w:val="24"/>
          <w:szCs w:val="24"/>
        </w:rPr>
        <w:t>General, Selling, and Administrative Costs</w:t>
      </w:r>
    </w:p>
    <w:p w14:paraId="3CE2CA7E" w14:textId="77777777" w:rsidR="00301E5C" w:rsidRDefault="00301E5C" w:rsidP="00301E5C">
      <w:pPr>
        <w:pStyle w:val="NormalText"/>
        <w:rPr>
          <w:sz w:val="24"/>
          <w:szCs w:val="24"/>
        </w:rPr>
      </w:pPr>
    </w:p>
    <w:p w14:paraId="2054CE0D" w14:textId="77777777" w:rsidR="00430040" w:rsidRDefault="003F7C3A" w:rsidP="00430040">
      <w:pPr>
        <w:pStyle w:val="NormalText"/>
        <w:numPr>
          <w:ilvl w:val="0"/>
          <w:numId w:val="35"/>
        </w:numPr>
        <w:rPr>
          <w:sz w:val="24"/>
          <w:szCs w:val="24"/>
        </w:rPr>
      </w:pPr>
      <w:r>
        <w:rPr>
          <w:sz w:val="24"/>
          <w:szCs w:val="24"/>
        </w:rPr>
        <w:t>An activity-based costing system is used to more efficiently allocate</w:t>
      </w:r>
    </w:p>
    <w:p w14:paraId="70719586" w14:textId="77777777" w:rsidR="003F7C3A" w:rsidRDefault="003F7C3A" w:rsidP="003F7C3A">
      <w:pPr>
        <w:pStyle w:val="NormalText"/>
        <w:numPr>
          <w:ilvl w:val="1"/>
          <w:numId w:val="35"/>
        </w:numPr>
        <w:rPr>
          <w:sz w:val="24"/>
          <w:szCs w:val="24"/>
        </w:rPr>
      </w:pPr>
      <w:r>
        <w:rPr>
          <w:sz w:val="24"/>
          <w:szCs w:val="24"/>
        </w:rPr>
        <w:t>Direct Materials</w:t>
      </w:r>
    </w:p>
    <w:p w14:paraId="5082167D" w14:textId="77777777" w:rsidR="003F7C3A" w:rsidRDefault="003F7C3A" w:rsidP="003F7C3A">
      <w:pPr>
        <w:pStyle w:val="NormalText"/>
        <w:numPr>
          <w:ilvl w:val="1"/>
          <w:numId w:val="35"/>
        </w:numPr>
        <w:rPr>
          <w:sz w:val="24"/>
          <w:szCs w:val="24"/>
        </w:rPr>
      </w:pPr>
      <w:r>
        <w:rPr>
          <w:sz w:val="24"/>
          <w:szCs w:val="24"/>
        </w:rPr>
        <w:t>Direct Labor</w:t>
      </w:r>
    </w:p>
    <w:p w14:paraId="29A586F6" w14:textId="77777777" w:rsidR="003F7C3A" w:rsidRDefault="003F7C3A" w:rsidP="003F7C3A">
      <w:pPr>
        <w:pStyle w:val="NormalText"/>
        <w:numPr>
          <w:ilvl w:val="1"/>
          <w:numId w:val="35"/>
        </w:numPr>
        <w:rPr>
          <w:sz w:val="24"/>
          <w:szCs w:val="24"/>
        </w:rPr>
      </w:pPr>
      <w:r>
        <w:rPr>
          <w:sz w:val="24"/>
          <w:szCs w:val="24"/>
        </w:rPr>
        <w:t>Manufacturing Overhead</w:t>
      </w:r>
    </w:p>
    <w:p w14:paraId="4E376521" w14:textId="77777777" w:rsidR="003F7C3A" w:rsidRDefault="003F7C3A" w:rsidP="003F7C3A">
      <w:pPr>
        <w:pStyle w:val="NormalText"/>
        <w:numPr>
          <w:ilvl w:val="1"/>
          <w:numId w:val="35"/>
        </w:numPr>
        <w:rPr>
          <w:sz w:val="24"/>
          <w:szCs w:val="24"/>
        </w:rPr>
      </w:pPr>
      <w:r>
        <w:rPr>
          <w:sz w:val="24"/>
          <w:szCs w:val="24"/>
        </w:rPr>
        <w:t>Variable Costs</w:t>
      </w:r>
    </w:p>
    <w:p w14:paraId="424FBA99" w14:textId="77777777" w:rsidR="00301E5C" w:rsidRDefault="00301E5C" w:rsidP="00301E5C">
      <w:pPr>
        <w:pStyle w:val="NormalText"/>
        <w:rPr>
          <w:sz w:val="24"/>
          <w:szCs w:val="24"/>
        </w:rPr>
      </w:pPr>
    </w:p>
    <w:p w14:paraId="07B64D70" w14:textId="77777777" w:rsidR="003F7C3A" w:rsidRDefault="003F7C3A" w:rsidP="003F7C3A">
      <w:pPr>
        <w:pStyle w:val="NormalText"/>
        <w:numPr>
          <w:ilvl w:val="0"/>
          <w:numId w:val="35"/>
        </w:numPr>
        <w:rPr>
          <w:sz w:val="24"/>
          <w:szCs w:val="24"/>
        </w:rPr>
      </w:pPr>
      <w:r>
        <w:rPr>
          <w:sz w:val="24"/>
          <w:szCs w:val="24"/>
        </w:rPr>
        <w:t>Which costing method assumes all products use overhead costs in the same proportions?</w:t>
      </w:r>
    </w:p>
    <w:p w14:paraId="77C56A98" w14:textId="77777777" w:rsidR="003F7C3A" w:rsidRDefault="003F7C3A" w:rsidP="003F7C3A">
      <w:pPr>
        <w:pStyle w:val="NormalText"/>
        <w:numPr>
          <w:ilvl w:val="1"/>
          <w:numId w:val="35"/>
        </w:numPr>
        <w:rPr>
          <w:sz w:val="24"/>
          <w:szCs w:val="24"/>
        </w:rPr>
      </w:pPr>
      <w:r>
        <w:rPr>
          <w:sz w:val="24"/>
          <w:szCs w:val="24"/>
        </w:rPr>
        <w:t>Activity-based costing</w:t>
      </w:r>
    </w:p>
    <w:p w14:paraId="6B97502A" w14:textId="77777777" w:rsidR="003F7C3A" w:rsidRDefault="003F7C3A" w:rsidP="003F7C3A">
      <w:pPr>
        <w:pStyle w:val="NormalText"/>
        <w:numPr>
          <w:ilvl w:val="1"/>
          <w:numId w:val="35"/>
        </w:numPr>
        <w:rPr>
          <w:sz w:val="24"/>
          <w:szCs w:val="24"/>
        </w:rPr>
      </w:pPr>
      <w:r>
        <w:rPr>
          <w:sz w:val="24"/>
          <w:szCs w:val="24"/>
        </w:rPr>
        <w:t>Departmental overhead rate method</w:t>
      </w:r>
    </w:p>
    <w:p w14:paraId="26EB3A58" w14:textId="77777777" w:rsidR="003F7C3A" w:rsidRDefault="003F7C3A" w:rsidP="003F7C3A">
      <w:pPr>
        <w:pStyle w:val="NormalText"/>
        <w:numPr>
          <w:ilvl w:val="1"/>
          <w:numId w:val="35"/>
        </w:numPr>
        <w:rPr>
          <w:sz w:val="24"/>
          <w:szCs w:val="24"/>
        </w:rPr>
      </w:pPr>
      <w:r>
        <w:rPr>
          <w:sz w:val="24"/>
          <w:szCs w:val="24"/>
        </w:rPr>
        <w:t>Plant</w:t>
      </w:r>
      <w:r w:rsidR="001202CE">
        <w:rPr>
          <w:sz w:val="24"/>
          <w:szCs w:val="24"/>
        </w:rPr>
        <w:t>-</w:t>
      </w:r>
      <w:r>
        <w:rPr>
          <w:sz w:val="24"/>
          <w:szCs w:val="24"/>
        </w:rPr>
        <w:t>wide overhead rate method</w:t>
      </w:r>
    </w:p>
    <w:p w14:paraId="292A08C7" w14:textId="77777777" w:rsidR="003F7C3A" w:rsidRDefault="003F7C3A" w:rsidP="003F7C3A">
      <w:pPr>
        <w:pStyle w:val="NormalText"/>
        <w:numPr>
          <w:ilvl w:val="1"/>
          <w:numId w:val="35"/>
        </w:numPr>
        <w:rPr>
          <w:sz w:val="24"/>
          <w:szCs w:val="24"/>
        </w:rPr>
      </w:pPr>
      <w:r>
        <w:rPr>
          <w:sz w:val="24"/>
          <w:szCs w:val="24"/>
        </w:rPr>
        <w:t>Process costing method</w:t>
      </w:r>
    </w:p>
    <w:p w14:paraId="1F00252D" w14:textId="77777777" w:rsidR="00301E5C" w:rsidRDefault="00301E5C" w:rsidP="00301E5C">
      <w:pPr>
        <w:pStyle w:val="NormalText"/>
        <w:rPr>
          <w:sz w:val="24"/>
          <w:szCs w:val="24"/>
        </w:rPr>
      </w:pPr>
    </w:p>
    <w:p w14:paraId="639EEB23" w14:textId="578EEDC4" w:rsidR="003F7C3A" w:rsidRDefault="003F7C3A" w:rsidP="003F7C3A">
      <w:pPr>
        <w:pStyle w:val="NormalText"/>
        <w:numPr>
          <w:ilvl w:val="0"/>
          <w:numId w:val="35"/>
        </w:numPr>
        <w:rPr>
          <w:sz w:val="24"/>
          <w:szCs w:val="24"/>
        </w:rPr>
      </w:pPr>
      <w:r>
        <w:rPr>
          <w:sz w:val="24"/>
          <w:szCs w:val="24"/>
        </w:rPr>
        <w:t xml:space="preserve">Which of the following is generally </w:t>
      </w:r>
      <w:r w:rsidR="00622F0E">
        <w:rPr>
          <w:i/>
          <w:sz w:val="24"/>
          <w:szCs w:val="24"/>
        </w:rPr>
        <w:t>not</w:t>
      </w:r>
      <w:r w:rsidR="00622F0E">
        <w:rPr>
          <w:sz w:val="24"/>
          <w:szCs w:val="24"/>
        </w:rPr>
        <w:t xml:space="preserve"> </w:t>
      </w:r>
      <w:r>
        <w:rPr>
          <w:sz w:val="24"/>
          <w:szCs w:val="24"/>
        </w:rPr>
        <w:t>used as an allocation base under the Plant</w:t>
      </w:r>
      <w:r w:rsidR="001202CE">
        <w:rPr>
          <w:sz w:val="24"/>
          <w:szCs w:val="24"/>
        </w:rPr>
        <w:t>-</w:t>
      </w:r>
      <w:r>
        <w:rPr>
          <w:sz w:val="24"/>
          <w:szCs w:val="24"/>
        </w:rPr>
        <w:t>wide overhead rate method?</w:t>
      </w:r>
    </w:p>
    <w:p w14:paraId="62AF9BF8" w14:textId="77777777" w:rsidR="003F7C3A" w:rsidRDefault="003F7C3A" w:rsidP="003F7C3A">
      <w:pPr>
        <w:pStyle w:val="NormalText"/>
        <w:numPr>
          <w:ilvl w:val="1"/>
          <w:numId w:val="35"/>
        </w:numPr>
        <w:rPr>
          <w:sz w:val="24"/>
          <w:szCs w:val="24"/>
        </w:rPr>
      </w:pPr>
      <w:r>
        <w:rPr>
          <w:sz w:val="24"/>
          <w:szCs w:val="24"/>
        </w:rPr>
        <w:t>Direct Labor Hours</w:t>
      </w:r>
    </w:p>
    <w:p w14:paraId="05FF5569" w14:textId="77777777" w:rsidR="003F7C3A" w:rsidRDefault="003F7C3A" w:rsidP="003F7C3A">
      <w:pPr>
        <w:pStyle w:val="NormalText"/>
        <w:numPr>
          <w:ilvl w:val="1"/>
          <w:numId w:val="35"/>
        </w:numPr>
        <w:rPr>
          <w:sz w:val="24"/>
          <w:szCs w:val="24"/>
        </w:rPr>
      </w:pPr>
      <w:r>
        <w:rPr>
          <w:sz w:val="24"/>
          <w:szCs w:val="24"/>
        </w:rPr>
        <w:t>Direct Labor Cost</w:t>
      </w:r>
    </w:p>
    <w:p w14:paraId="2F7C483B" w14:textId="77777777" w:rsidR="003F7C3A" w:rsidRDefault="003F7C3A" w:rsidP="003F7C3A">
      <w:pPr>
        <w:pStyle w:val="NormalText"/>
        <w:numPr>
          <w:ilvl w:val="1"/>
          <w:numId w:val="35"/>
        </w:numPr>
        <w:rPr>
          <w:sz w:val="24"/>
          <w:szCs w:val="24"/>
        </w:rPr>
      </w:pPr>
      <w:r>
        <w:rPr>
          <w:sz w:val="24"/>
          <w:szCs w:val="24"/>
        </w:rPr>
        <w:t>Machine Hours</w:t>
      </w:r>
    </w:p>
    <w:p w14:paraId="4DEBC3EB" w14:textId="77777777" w:rsidR="003F7C3A" w:rsidRDefault="003F7C3A" w:rsidP="003F7C3A">
      <w:pPr>
        <w:pStyle w:val="NormalText"/>
        <w:numPr>
          <w:ilvl w:val="1"/>
          <w:numId w:val="35"/>
        </w:numPr>
        <w:rPr>
          <w:sz w:val="24"/>
          <w:szCs w:val="24"/>
        </w:rPr>
      </w:pPr>
      <w:r>
        <w:rPr>
          <w:sz w:val="24"/>
          <w:szCs w:val="24"/>
        </w:rPr>
        <w:t>Number of Quality Inspectors</w:t>
      </w:r>
    </w:p>
    <w:p w14:paraId="68C7E8F5" w14:textId="77777777" w:rsidR="00301E5C" w:rsidRDefault="00301E5C" w:rsidP="00301E5C">
      <w:pPr>
        <w:pStyle w:val="NormalText"/>
        <w:rPr>
          <w:sz w:val="24"/>
          <w:szCs w:val="24"/>
        </w:rPr>
      </w:pPr>
    </w:p>
    <w:p w14:paraId="4E43E02E" w14:textId="77777777" w:rsidR="003F7C3A" w:rsidRDefault="00E16186" w:rsidP="003F7C3A">
      <w:pPr>
        <w:pStyle w:val="NormalText"/>
        <w:numPr>
          <w:ilvl w:val="0"/>
          <w:numId w:val="35"/>
        </w:numPr>
        <w:rPr>
          <w:sz w:val="24"/>
          <w:szCs w:val="24"/>
        </w:rPr>
      </w:pPr>
      <w:r>
        <w:rPr>
          <w:sz w:val="24"/>
          <w:szCs w:val="24"/>
        </w:rPr>
        <w:t xml:space="preserve">A group of costs that have the same cost driver are a </w:t>
      </w:r>
    </w:p>
    <w:p w14:paraId="1CFC16AF" w14:textId="77777777" w:rsidR="00E16186" w:rsidRDefault="00E16186" w:rsidP="00E16186">
      <w:pPr>
        <w:pStyle w:val="NormalText"/>
        <w:numPr>
          <w:ilvl w:val="1"/>
          <w:numId w:val="35"/>
        </w:numPr>
        <w:rPr>
          <w:sz w:val="24"/>
          <w:szCs w:val="24"/>
        </w:rPr>
      </w:pPr>
      <w:r>
        <w:rPr>
          <w:sz w:val="24"/>
          <w:szCs w:val="24"/>
        </w:rPr>
        <w:t>Job Order Costing object</w:t>
      </w:r>
    </w:p>
    <w:p w14:paraId="0DFF067A" w14:textId="77777777" w:rsidR="00E16186" w:rsidRDefault="00E16186" w:rsidP="00E16186">
      <w:pPr>
        <w:pStyle w:val="NormalText"/>
        <w:numPr>
          <w:ilvl w:val="1"/>
          <w:numId w:val="35"/>
        </w:numPr>
        <w:rPr>
          <w:sz w:val="24"/>
          <w:szCs w:val="24"/>
        </w:rPr>
      </w:pPr>
      <w:r>
        <w:rPr>
          <w:sz w:val="24"/>
          <w:szCs w:val="24"/>
        </w:rPr>
        <w:t>Cost Pool</w:t>
      </w:r>
    </w:p>
    <w:p w14:paraId="0BA83411" w14:textId="77777777" w:rsidR="00E16186" w:rsidRDefault="00E16186" w:rsidP="00E16186">
      <w:pPr>
        <w:pStyle w:val="NormalText"/>
        <w:numPr>
          <w:ilvl w:val="1"/>
          <w:numId w:val="35"/>
        </w:numPr>
        <w:rPr>
          <w:sz w:val="24"/>
          <w:szCs w:val="24"/>
        </w:rPr>
      </w:pPr>
      <w:r>
        <w:rPr>
          <w:sz w:val="24"/>
          <w:szCs w:val="24"/>
        </w:rPr>
        <w:t>Cost Object</w:t>
      </w:r>
    </w:p>
    <w:p w14:paraId="4EE21710" w14:textId="77777777" w:rsidR="00E16186" w:rsidRDefault="00E16186" w:rsidP="00E16186">
      <w:pPr>
        <w:pStyle w:val="NormalText"/>
        <w:numPr>
          <w:ilvl w:val="1"/>
          <w:numId w:val="35"/>
        </w:numPr>
        <w:rPr>
          <w:sz w:val="24"/>
          <w:szCs w:val="24"/>
        </w:rPr>
      </w:pPr>
      <w:r>
        <w:rPr>
          <w:sz w:val="24"/>
          <w:szCs w:val="24"/>
        </w:rPr>
        <w:t>Predetermined Overhead item</w:t>
      </w:r>
    </w:p>
    <w:p w14:paraId="3818585D" w14:textId="77777777" w:rsidR="00301E5C" w:rsidRDefault="00301E5C" w:rsidP="00301E5C">
      <w:pPr>
        <w:pStyle w:val="NormalText"/>
        <w:rPr>
          <w:sz w:val="24"/>
          <w:szCs w:val="24"/>
        </w:rPr>
      </w:pPr>
    </w:p>
    <w:p w14:paraId="1902C3CD" w14:textId="77777777" w:rsidR="00E16186" w:rsidRDefault="00E16186" w:rsidP="00E16186">
      <w:pPr>
        <w:pStyle w:val="NormalText"/>
        <w:numPr>
          <w:ilvl w:val="0"/>
          <w:numId w:val="35"/>
        </w:numPr>
        <w:rPr>
          <w:sz w:val="24"/>
          <w:szCs w:val="24"/>
        </w:rPr>
      </w:pPr>
      <w:r>
        <w:rPr>
          <w:sz w:val="24"/>
          <w:szCs w:val="24"/>
        </w:rPr>
        <w:t xml:space="preserve">Which </w:t>
      </w:r>
      <w:r w:rsidR="008C6DBC">
        <w:rPr>
          <w:sz w:val="24"/>
          <w:szCs w:val="24"/>
        </w:rPr>
        <w:t xml:space="preserve">accounting </w:t>
      </w:r>
      <w:r>
        <w:rPr>
          <w:sz w:val="24"/>
          <w:szCs w:val="24"/>
        </w:rPr>
        <w:t xml:space="preserve">system acquires </w:t>
      </w:r>
      <w:r w:rsidR="008C6DBC">
        <w:rPr>
          <w:sz w:val="24"/>
          <w:szCs w:val="24"/>
        </w:rPr>
        <w:t>inventory and produces units only when needed?</w:t>
      </w:r>
    </w:p>
    <w:p w14:paraId="1A1E450D" w14:textId="77777777" w:rsidR="008C6DBC" w:rsidRDefault="008C6DBC" w:rsidP="008C6DBC">
      <w:pPr>
        <w:pStyle w:val="NormalText"/>
        <w:numPr>
          <w:ilvl w:val="1"/>
          <w:numId w:val="35"/>
        </w:numPr>
        <w:rPr>
          <w:sz w:val="24"/>
          <w:szCs w:val="24"/>
        </w:rPr>
      </w:pPr>
      <w:r>
        <w:rPr>
          <w:sz w:val="24"/>
          <w:szCs w:val="24"/>
        </w:rPr>
        <w:t>Managerial accounting companies</w:t>
      </w:r>
    </w:p>
    <w:p w14:paraId="164BB255" w14:textId="77777777" w:rsidR="008C6DBC" w:rsidRDefault="008C6DBC" w:rsidP="008C6DBC">
      <w:pPr>
        <w:pStyle w:val="NormalText"/>
        <w:numPr>
          <w:ilvl w:val="1"/>
          <w:numId w:val="35"/>
        </w:numPr>
        <w:rPr>
          <w:sz w:val="24"/>
          <w:szCs w:val="24"/>
        </w:rPr>
      </w:pPr>
      <w:r>
        <w:rPr>
          <w:sz w:val="24"/>
          <w:szCs w:val="24"/>
        </w:rPr>
        <w:t>Financial accounting companies</w:t>
      </w:r>
    </w:p>
    <w:p w14:paraId="7105199A" w14:textId="77777777" w:rsidR="008C6DBC" w:rsidRDefault="008C6DBC" w:rsidP="008C6DBC">
      <w:pPr>
        <w:pStyle w:val="NormalText"/>
        <w:numPr>
          <w:ilvl w:val="1"/>
          <w:numId w:val="35"/>
        </w:numPr>
        <w:rPr>
          <w:sz w:val="24"/>
          <w:szCs w:val="24"/>
        </w:rPr>
      </w:pPr>
      <w:r>
        <w:rPr>
          <w:sz w:val="24"/>
          <w:szCs w:val="24"/>
        </w:rPr>
        <w:t>Service companies</w:t>
      </w:r>
    </w:p>
    <w:p w14:paraId="6BB42805" w14:textId="77777777" w:rsidR="008C6DBC" w:rsidRDefault="008C6DBC" w:rsidP="008C6DBC">
      <w:pPr>
        <w:pStyle w:val="NormalText"/>
        <w:numPr>
          <w:ilvl w:val="1"/>
          <w:numId w:val="35"/>
        </w:numPr>
        <w:rPr>
          <w:sz w:val="24"/>
          <w:szCs w:val="24"/>
        </w:rPr>
      </w:pPr>
      <w:r>
        <w:rPr>
          <w:sz w:val="24"/>
          <w:szCs w:val="24"/>
        </w:rPr>
        <w:t xml:space="preserve">Just-in-time manufacturing </w:t>
      </w:r>
    </w:p>
    <w:p w14:paraId="79704A6A" w14:textId="50FBF6F3" w:rsidR="00622F0E" w:rsidRDefault="00622F0E">
      <w:pPr>
        <w:rPr>
          <w:rFonts w:eastAsiaTheme="minorEastAsia"/>
          <w:color w:val="000000"/>
          <w:sz w:val="24"/>
          <w:szCs w:val="24"/>
        </w:rPr>
      </w:pPr>
      <w:r>
        <w:rPr>
          <w:sz w:val="24"/>
          <w:szCs w:val="24"/>
        </w:rPr>
        <w:br w:type="page"/>
      </w:r>
    </w:p>
    <w:p w14:paraId="63E3B56C" w14:textId="77777777" w:rsidR="00301E5C" w:rsidRDefault="00301E5C" w:rsidP="00301E5C">
      <w:pPr>
        <w:pStyle w:val="NormalText"/>
        <w:rPr>
          <w:sz w:val="24"/>
          <w:szCs w:val="24"/>
        </w:rPr>
      </w:pPr>
    </w:p>
    <w:p w14:paraId="31B3E63F" w14:textId="77777777" w:rsidR="008C6DBC" w:rsidRDefault="008C6DBC" w:rsidP="008C6DBC">
      <w:pPr>
        <w:pStyle w:val="NormalText"/>
        <w:numPr>
          <w:ilvl w:val="0"/>
          <w:numId w:val="35"/>
        </w:numPr>
        <w:rPr>
          <w:sz w:val="24"/>
          <w:szCs w:val="24"/>
        </w:rPr>
      </w:pPr>
      <w:r>
        <w:rPr>
          <w:sz w:val="24"/>
          <w:szCs w:val="24"/>
        </w:rPr>
        <w:t>The primary users of managerial accounting information are</w:t>
      </w:r>
    </w:p>
    <w:p w14:paraId="5D94DBF2" w14:textId="77777777" w:rsidR="008C6DBC" w:rsidRDefault="008C6DBC" w:rsidP="008C6DBC">
      <w:pPr>
        <w:pStyle w:val="NormalText"/>
        <w:numPr>
          <w:ilvl w:val="1"/>
          <w:numId w:val="35"/>
        </w:numPr>
        <w:rPr>
          <w:sz w:val="24"/>
          <w:szCs w:val="24"/>
        </w:rPr>
      </w:pPr>
      <w:r>
        <w:rPr>
          <w:sz w:val="24"/>
          <w:szCs w:val="24"/>
        </w:rPr>
        <w:t>Creditors</w:t>
      </w:r>
    </w:p>
    <w:p w14:paraId="32C6C3AF" w14:textId="77777777" w:rsidR="008C6DBC" w:rsidRDefault="008C6DBC" w:rsidP="008C6DBC">
      <w:pPr>
        <w:pStyle w:val="NormalText"/>
        <w:numPr>
          <w:ilvl w:val="1"/>
          <w:numId w:val="35"/>
        </w:numPr>
        <w:rPr>
          <w:sz w:val="24"/>
          <w:szCs w:val="24"/>
        </w:rPr>
      </w:pPr>
      <w:r>
        <w:rPr>
          <w:sz w:val="24"/>
          <w:szCs w:val="24"/>
        </w:rPr>
        <w:t>Taxing authorities</w:t>
      </w:r>
    </w:p>
    <w:p w14:paraId="0E4DD237" w14:textId="77777777" w:rsidR="008C6DBC" w:rsidRDefault="008C6DBC" w:rsidP="008C6DBC">
      <w:pPr>
        <w:pStyle w:val="NormalText"/>
        <w:numPr>
          <w:ilvl w:val="1"/>
          <w:numId w:val="35"/>
        </w:numPr>
        <w:rPr>
          <w:sz w:val="24"/>
          <w:szCs w:val="24"/>
        </w:rPr>
      </w:pPr>
      <w:r>
        <w:rPr>
          <w:sz w:val="24"/>
          <w:szCs w:val="24"/>
        </w:rPr>
        <w:t>Internal users</w:t>
      </w:r>
    </w:p>
    <w:p w14:paraId="5A863FF3" w14:textId="77777777" w:rsidR="008C6DBC" w:rsidRDefault="008C6DBC" w:rsidP="008C6DBC">
      <w:pPr>
        <w:pStyle w:val="NormalText"/>
        <w:numPr>
          <w:ilvl w:val="1"/>
          <w:numId w:val="35"/>
        </w:numPr>
        <w:rPr>
          <w:sz w:val="24"/>
          <w:szCs w:val="24"/>
        </w:rPr>
      </w:pPr>
      <w:r>
        <w:rPr>
          <w:sz w:val="24"/>
          <w:szCs w:val="24"/>
        </w:rPr>
        <w:t>Stockholders</w:t>
      </w:r>
    </w:p>
    <w:p w14:paraId="6B50416A" w14:textId="77777777" w:rsidR="00301E5C" w:rsidRDefault="00301E5C" w:rsidP="00301E5C">
      <w:pPr>
        <w:pStyle w:val="NormalText"/>
        <w:rPr>
          <w:sz w:val="24"/>
          <w:szCs w:val="24"/>
        </w:rPr>
      </w:pPr>
    </w:p>
    <w:p w14:paraId="3C919920" w14:textId="77777777" w:rsidR="008C6DBC" w:rsidRDefault="008C6DBC" w:rsidP="008C6DBC">
      <w:pPr>
        <w:pStyle w:val="NormalText"/>
        <w:numPr>
          <w:ilvl w:val="0"/>
          <w:numId w:val="35"/>
        </w:numPr>
        <w:rPr>
          <w:sz w:val="24"/>
          <w:szCs w:val="24"/>
        </w:rPr>
      </w:pPr>
      <w:r>
        <w:rPr>
          <w:sz w:val="24"/>
          <w:szCs w:val="24"/>
        </w:rPr>
        <w:t xml:space="preserve">Who governs </w:t>
      </w:r>
      <w:r w:rsidR="00720F11">
        <w:rPr>
          <w:sz w:val="24"/>
          <w:szCs w:val="24"/>
        </w:rPr>
        <w:t>the practice of managerial accounting?</w:t>
      </w:r>
    </w:p>
    <w:p w14:paraId="38AC463B" w14:textId="77777777" w:rsidR="00720F11" w:rsidRDefault="0013183B" w:rsidP="00720F11">
      <w:pPr>
        <w:pStyle w:val="NormalText"/>
        <w:numPr>
          <w:ilvl w:val="1"/>
          <w:numId w:val="35"/>
        </w:numPr>
        <w:rPr>
          <w:sz w:val="24"/>
          <w:szCs w:val="24"/>
        </w:rPr>
      </w:pPr>
      <w:r>
        <w:rPr>
          <w:sz w:val="24"/>
          <w:szCs w:val="24"/>
        </w:rPr>
        <w:t>American Institute of Certified Public Accountants</w:t>
      </w:r>
    </w:p>
    <w:p w14:paraId="440F1010" w14:textId="77777777" w:rsidR="0013183B" w:rsidRDefault="0013183B" w:rsidP="00720F11">
      <w:pPr>
        <w:pStyle w:val="NormalText"/>
        <w:numPr>
          <w:ilvl w:val="1"/>
          <w:numId w:val="35"/>
        </w:numPr>
        <w:rPr>
          <w:sz w:val="24"/>
          <w:szCs w:val="24"/>
        </w:rPr>
      </w:pPr>
      <w:r>
        <w:rPr>
          <w:sz w:val="24"/>
          <w:szCs w:val="24"/>
        </w:rPr>
        <w:t>Institute of Management Accountants</w:t>
      </w:r>
    </w:p>
    <w:p w14:paraId="10E80C5C" w14:textId="77777777" w:rsidR="0013183B" w:rsidRDefault="0013183B" w:rsidP="00720F11">
      <w:pPr>
        <w:pStyle w:val="NormalText"/>
        <w:numPr>
          <w:ilvl w:val="1"/>
          <w:numId w:val="35"/>
        </w:numPr>
        <w:rPr>
          <w:sz w:val="24"/>
          <w:szCs w:val="24"/>
        </w:rPr>
      </w:pPr>
      <w:r>
        <w:rPr>
          <w:sz w:val="24"/>
          <w:szCs w:val="24"/>
        </w:rPr>
        <w:t>Financial Accounting Standards Board</w:t>
      </w:r>
    </w:p>
    <w:p w14:paraId="312ED108" w14:textId="77777777" w:rsidR="0013183B" w:rsidRDefault="0013183B" w:rsidP="00720F11">
      <w:pPr>
        <w:pStyle w:val="NormalText"/>
        <w:numPr>
          <w:ilvl w:val="1"/>
          <w:numId w:val="35"/>
        </w:numPr>
        <w:rPr>
          <w:sz w:val="24"/>
          <w:szCs w:val="24"/>
        </w:rPr>
      </w:pPr>
      <w:r>
        <w:rPr>
          <w:sz w:val="24"/>
          <w:szCs w:val="24"/>
        </w:rPr>
        <w:t>Securities &amp; Exchange Commission</w:t>
      </w:r>
    </w:p>
    <w:p w14:paraId="207738F1" w14:textId="77777777" w:rsidR="00301E5C" w:rsidRDefault="00301E5C" w:rsidP="00301E5C">
      <w:pPr>
        <w:pStyle w:val="NormalText"/>
        <w:rPr>
          <w:sz w:val="24"/>
          <w:szCs w:val="24"/>
        </w:rPr>
      </w:pPr>
    </w:p>
    <w:p w14:paraId="18D042CE" w14:textId="21445DBC" w:rsidR="0013183B" w:rsidRDefault="00622F0E" w:rsidP="0013183B">
      <w:pPr>
        <w:pStyle w:val="NormalText"/>
        <w:numPr>
          <w:ilvl w:val="0"/>
          <w:numId w:val="35"/>
        </w:numPr>
        <w:rPr>
          <w:sz w:val="24"/>
          <w:szCs w:val="24"/>
        </w:rPr>
      </w:pPr>
      <w:r>
        <w:rPr>
          <w:sz w:val="24"/>
          <w:szCs w:val="24"/>
        </w:rPr>
        <w:t>Which of t</w:t>
      </w:r>
      <w:r w:rsidR="0013183B">
        <w:rPr>
          <w:sz w:val="24"/>
          <w:szCs w:val="24"/>
        </w:rPr>
        <w:t xml:space="preserve">hese costs appear </w:t>
      </w:r>
      <w:r w:rsidR="0013183B" w:rsidRPr="00087DE2">
        <w:rPr>
          <w:i/>
          <w:sz w:val="24"/>
          <w:szCs w:val="24"/>
        </w:rPr>
        <w:t>only</w:t>
      </w:r>
      <w:r w:rsidR="0013183B">
        <w:rPr>
          <w:sz w:val="24"/>
          <w:szCs w:val="24"/>
        </w:rPr>
        <w:t xml:space="preserve"> in the income statement under operating expenses</w:t>
      </w:r>
      <w:r>
        <w:rPr>
          <w:sz w:val="24"/>
          <w:szCs w:val="24"/>
        </w:rPr>
        <w:t>?</w:t>
      </w:r>
    </w:p>
    <w:p w14:paraId="089F96BB" w14:textId="77777777" w:rsidR="0013183B" w:rsidRDefault="0013183B" w:rsidP="0013183B">
      <w:pPr>
        <w:pStyle w:val="NormalText"/>
        <w:numPr>
          <w:ilvl w:val="1"/>
          <w:numId w:val="35"/>
        </w:numPr>
        <w:rPr>
          <w:sz w:val="24"/>
          <w:szCs w:val="24"/>
        </w:rPr>
      </w:pPr>
      <w:r>
        <w:rPr>
          <w:sz w:val="24"/>
          <w:szCs w:val="24"/>
        </w:rPr>
        <w:t>Direct Materials</w:t>
      </w:r>
    </w:p>
    <w:p w14:paraId="6D6638C1" w14:textId="77777777" w:rsidR="0013183B" w:rsidRDefault="0013183B" w:rsidP="0013183B">
      <w:pPr>
        <w:pStyle w:val="NormalText"/>
        <w:numPr>
          <w:ilvl w:val="1"/>
          <w:numId w:val="35"/>
        </w:numPr>
        <w:rPr>
          <w:sz w:val="24"/>
          <w:szCs w:val="24"/>
        </w:rPr>
      </w:pPr>
      <w:r>
        <w:rPr>
          <w:sz w:val="24"/>
          <w:szCs w:val="24"/>
        </w:rPr>
        <w:t>Direct Labor</w:t>
      </w:r>
    </w:p>
    <w:p w14:paraId="059C467E" w14:textId="77777777" w:rsidR="0013183B" w:rsidRDefault="0013183B" w:rsidP="0013183B">
      <w:pPr>
        <w:pStyle w:val="NormalText"/>
        <w:numPr>
          <w:ilvl w:val="1"/>
          <w:numId w:val="35"/>
        </w:numPr>
        <w:rPr>
          <w:sz w:val="24"/>
          <w:szCs w:val="24"/>
        </w:rPr>
      </w:pPr>
      <w:r>
        <w:rPr>
          <w:sz w:val="24"/>
          <w:szCs w:val="24"/>
        </w:rPr>
        <w:t>Product Costs</w:t>
      </w:r>
    </w:p>
    <w:p w14:paraId="57490559" w14:textId="77777777" w:rsidR="0013183B" w:rsidRDefault="0013183B" w:rsidP="0013183B">
      <w:pPr>
        <w:pStyle w:val="NormalText"/>
        <w:numPr>
          <w:ilvl w:val="1"/>
          <w:numId w:val="35"/>
        </w:numPr>
        <w:rPr>
          <w:sz w:val="24"/>
          <w:szCs w:val="24"/>
        </w:rPr>
      </w:pPr>
      <w:r>
        <w:rPr>
          <w:sz w:val="24"/>
          <w:szCs w:val="24"/>
        </w:rPr>
        <w:t>Period Costs</w:t>
      </w:r>
    </w:p>
    <w:p w14:paraId="0201EF11" w14:textId="77777777" w:rsidR="00301E5C" w:rsidRDefault="00301E5C" w:rsidP="00301E5C">
      <w:pPr>
        <w:pStyle w:val="NormalText"/>
        <w:rPr>
          <w:sz w:val="24"/>
          <w:szCs w:val="24"/>
        </w:rPr>
      </w:pPr>
    </w:p>
    <w:p w14:paraId="1F3D1188" w14:textId="77777777" w:rsidR="0013183B" w:rsidRDefault="0013183B" w:rsidP="0013183B">
      <w:pPr>
        <w:pStyle w:val="NormalText"/>
        <w:numPr>
          <w:ilvl w:val="0"/>
          <w:numId w:val="35"/>
        </w:numPr>
        <w:rPr>
          <w:sz w:val="24"/>
          <w:szCs w:val="24"/>
        </w:rPr>
      </w:pPr>
      <w:r>
        <w:rPr>
          <w:sz w:val="24"/>
          <w:szCs w:val="24"/>
        </w:rPr>
        <w:t>Manufacturing Overhead costs are</w:t>
      </w:r>
    </w:p>
    <w:p w14:paraId="04D64449" w14:textId="77777777" w:rsidR="0013183B" w:rsidRDefault="0013183B" w:rsidP="0013183B">
      <w:pPr>
        <w:pStyle w:val="NormalText"/>
        <w:numPr>
          <w:ilvl w:val="1"/>
          <w:numId w:val="35"/>
        </w:numPr>
        <w:rPr>
          <w:sz w:val="24"/>
          <w:szCs w:val="24"/>
        </w:rPr>
      </w:pPr>
      <w:r>
        <w:rPr>
          <w:sz w:val="24"/>
          <w:szCs w:val="24"/>
        </w:rPr>
        <w:t>Always fixed</w:t>
      </w:r>
    </w:p>
    <w:p w14:paraId="2B065FA4" w14:textId="77777777" w:rsidR="0013183B" w:rsidRDefault="0013183B" w:rsidP="0013183B">
      <w:pPr>
        <w:pStyle w:val="NormalText"/>
        <w:numPr>
          <w:ilvl w:val="1"/>
          <w:numId w:val="35"/>
        </w:numPr>
        <w:rPr>
          <w:sz w:val="24"/>
          <w:szCs w:val="24"/>
        </w:rPr>
      </w:pPr>
      <w:r>
        <w:rPr>
          <w:sz w:val="24"/>
          <w:szCs w:val="24"/>
        </w:rPr>
        <w:t>Always variable</w:t>
      </w:r>
    </w:p>
    <w:p w14:paraId="2E8FD61E" w14:textId="77777777" w:rsidR="0013183B" w:rsidRDefault="0013183B" w:rsidP="0013183B">
      <w:pPr>
        <w:pStyle w:val="NormalText"/>
        <w:numPr>
          <w:ilvl w:val="1"/>
          <w:numId w:val="35"/>
        </w:numPr>
        <w:rPr>
          <w:sz w:val="24"/>
          <w:szCs w:val="24"/>
        </w:rPr>
      </w:pPr>
      <w:r>
        <w:rPr>
          <w:sz w:val="24"/>
          <w:szCs w:val="24"/>
        </w:rPr>
        <w:t>Always mixed</w:t>
      </w:r>
    </w:p>
    <w:p w14:paraId="5F1617EF" w14:textId="77777777" w:rsidR="0013183B" w:rsidRDefault="0013183B" w:rsidP="0013183B">
      <w:pPr>
        <w:pStyle w:val="NormalText"/>
        <w:numPr>
          <w:ilvl w:val="1"/>
          <w:numId w:val="35"/>
        </w:numPr>
        <w:rPr>
          <w:sz w:val="24"/>
          <w:szCs w:val="24"/>
        </w:rPr>
      </w:pPr>
      <w:r>
        <w:rPr>
          <w:sz w:val="24"/>
          <w:szCs w:val="24"/>
        </w:rPr>
        <w:t>Can be any of the above</w:t>
      </w:r>
    </w:p>
    <w:p w14:paraId="595F8E85" w14:textId="77777777" w:rsidR="00301E5C" w:rsidRDefault="00301E5C" w:rsidP="00301E5C">
      <w:pPr>
        <w:pStyle w:val="NormalText"/>
        <w:rPr>
          <w:sz w:val="24"/>
          <w:szCs w:val="24"/>
        </w:rPr>
      </w:pPr>
    </w:p>
    <w:p w14:paraId="41EB589C" w14:textId="77777777" w:rsidR="001202CE" w:rsidRDefault="001202CE" w:rsidP="0013183B">
      <w:pPr>
        <w:pStyle w:val="NormalText"/>
        <w:numPr>
          <w:ilvl w:val="0"/>
          <w:numId w:val="35"/>
        </w:numPr>
        <w:rPr>
          <w:sz w:val="24"/>
          <w:szCs w:val="24"/>
        </w:rPr>
      </w:pPr>
      <w:r>
        <w:rPr>
          <w:sz w:val="24"/>
          <w:szCs w:val="24"/>
        </w:rPr>
        <w:t>At what point are period costs expensed?</w:t>
      </w:r>
    </w:p>
    <w:p w14:paraId="7CB33FC5" w14:textId="77777777" w:rsidR="001202CE" w:rsidRDefault="001202CE" w:rsidP="001202CE">
      <w:pPr>
        <w:pStyle w:val="NormalText"/>
        <w:numPr>
          <w:ilvl w:val="1"/>
          <w:numId w:val="35"/>
        </w:numPr>
        <w:rPr>
          <w:sz w:val="24"/>
          <w:szCs w:val="24"/>
        </w:rPr>
      </w:pPr>
      <w:r>
        <w:rPr>
          <w:sz w:val="24"/>
          <w:szCs w:val="24"/>
        </w:rPr>
        <w:t>During the closing process</w:t>
      </w:r>
    </w:p>
    <w:p w14:paraId="03A26660" w14:textId="77777777" w:rsidR="001202CE" w:rsidRDefault="001202CE" w:rsidP="001202CE">
      <w:pPr>
        <w:pStyle w:val="NormalText"/>
        <w:numPr>
          <w:ilvl w:val="1"/>
          <w:numId w:val="35"/>
        </w:numPr>
        <w:rPr>
          <w:sz w:val="24"/>
          <w:szCs w:val="24"/>
        </w:rPr>
      </w:pPr>
      <w:r>
        <w:rPr>
          <w:sz w:val="24"/>
          <w:szCs w:val="24"/>
        </w:rPr>
        <w:t>When the costs are incurred</w:t>
      </w:r>
    </w:p>
    <w:p w14:paraId="083E2375" w14:textId="77777777" w:rsidR="001202CE" w:rsidRDefault="001202CE" w:rsidP="001202CE">
      <w:pPr>
        <w:pStyle w:val="NormalText"/>
        <w:numPr>
          <w:ilvl w:val="1"/>
          <w:numId w:val="35"/>
        </w:numPr>
        <w:rPr>
          <w:sz w:val="24"/>
          <w:szCs w:val="24"/>
        </w:rPr>
      </w:pPr>
      <w:r>
        <w:rPr>
          <w:sz w:val="24"/>
          <w:szCs w:val="24"/>
        </w:rPr>
        <w:t>When the product is sold</w:t>
      </w:r>
    </w:p>
    <w:p w14:paraId="52E2E3EB" w14:textId="77777777" w:rsidR="001202CE" w:rsidRDefault="001202CE" w:rsidP="001202CE">
      <w:pPr>
        <w:pStyle w:val="NormalText"/>
        <w:numPr>
          <w:ilvl w:val="1"/>
          <w:numId w:val="35"/>
        </w:numPr>
        <w:rPr>
          <w:sz w:val="24"/>
          <w:szCs w:val="24"/>
        </w:rPr>
      </w:pPr>
      <w:r>
        <w:rPr>
          <w:sz w:val="24"/>
          <w:szCs w:val="24"/>
        </w:rPr>
        <w:t>During the adjusting process</w:t>
      </w:r>
    </w:p>
    <w:p w14:paraId="654E92D9" w14:textId="77777777" w:rsidR="00301E5C" w:rsidRDefault="00301E5C" w:rsidP="00301E5C">
      <w:pPr>
        <w:pStyle w:val="NormalText"/>
        <w:rPr>
          <w:sz w:val="24"/>
          <w:szCs w:val="24"/>
        </w:rPr>
      </w:pPr>
    </w:p>
    <w:p w14:paraId="4BF69172" w14:textId="77777777" w:rsidR="0013183B" w:rsidRDefault="0013183B" w:rsidP="0013183B">
      <w:pPr>
        <w:pStyle w:val="NormalText"/>
        <w:numPr>
          <w:ilvl w:val="0"/>
          <w:numId w:val="35"/>
        </w:numPr>
        <w:rPr>
          <w:sz w:val="24"/>
          <w:szCs w:val="24"/>
        </w:rPr>
      </w:pPr>
      <w:r>
        <w:rPr>
          <w:sz w:val="24"/>
          <w:szCs w:val="24"/>
        </w:rPr>
        <w:t xml:space="preserve">The </w:t>
      </w:r>
      <w:proofErr w:type="gramStart"/>
      <w:r>
        <w:rPr>
          <w:sz w:val="24"/>
          <w:szCs w:val="24"/>
        </w:rPr>
        <w:t>cost</w:t>
      </w:r>
      <w:proofErr w:type="gramEnd"/>
      <w:r>
        <w:rPr>
          <w:sz w:val="24"/>
          <w:szCs w:val="24"/>
        </w:rPr>
        <w:t xml:space="preserve"> of units that have been started into production but not finished are recorded in which account?</w:t>
      </w:r>
    </w:p>
    <w:p w14:paraId="4D36B32E" w14:textId="77777777" w:rsidR="0013183B" w:rsidRDefault="0013183B" w:rsidP="0013183B">
      <w:pPr>
        <w:pStyle w:val="NormalText"/>
        <w:numPr>
          <w:ilvl w:val="1"/>
          <w:numId w:val="35"/>
        </w:numPr>
        <w:rPr>
          <w:sz w:val="24"/>
          <w:szCs w:val="24"/>
        </w:rPr>
      </w:pPr>
      <w:r>
        <w:rPr>
          <w:sz w:val="24"/>
          <w:szCs w:val="24"/>
        </w:rPr>
        <w:t>Raw Materials</w:t>
      </w:r>
    </w:p>
    <w:p w14:paraId="4684D3B6" w14:textId="77777777" w:rsidR="0013183B" w:rsidRDefault="0013183B" w:rsidP="0013183B">
      <w:pPr>
        <w:pStyle w:val="NormalText"/>
        <w:numPr>
          <w:ilvl w:val="1"/>
          <w:numId w:val="35"/>
        </w:numPr>
        <w:rPr>
          <w:sz w:val="24"/>
          <w:szCs w:val="24"/>
        </w:rPr>
      </w:pPr>
      <w:r>
        <w:rPr>
          <w:sz w:val="24"/>
          <w:szCs w:val="24"/>
        </w:rPr>
        <w:t>Work in Process</w:t>
      </w:r>
    </w:p>
    <w:p w14:paraId="70BACB73" w14:textId="77777777" w:rsidR="0013183B" w:rsidRDefault="0013183B" w:rsidP="0013183B">
      <w:pPr>
        <w:pStyle w:val="NormalText"/>
        <w:numPr>
          <w:ilvl w:val="1"/>
          <w:numId w:val="35"/>
        </w:numPr>
        <w:rPr>
          <w:sz w:val="24"/>
          <w:szCs w:val="24"/>
        </w:rPr>
      </w:pPr>
      <w:r>
        <w:rPr>
          <w:sz w:val="24"/>
          <w:szCs w:val="24"/>
        </w:rPr>
        <w:t>Finished Goods</w:t>
      </w:r>
    </w:p>
    <w:p w14:paraId="491BEEEA" w14:textId="77777777" w:rsidR="0013183B" w:rsidRDefault="0013183B" w:rsidP="0013183B">
      <w:pPr>
        <w:pStyle w:val="NormalText"/>
        <w:numPr>
          <w:ilvl w:val="1"/>
          <w:numId w:val="35"/>
        </w:numPr>
        <w:rPr>
          <w:sz w:val="24"/>
          <w:szCs w:val="24"/>
        </w:rPr>
      </w:pPr>
      <w:r>
        <w:rPr>
          <w:sz w:val="24"/>
          <w:szCs w:val="24"/>
        </w:rPr>
        <w:t>Cost of Goods Sold</w:t>
      </w:r>
    </w:p>
    <w:p w14:paraId="331A124B" w14:textId="77777777" w:rsidR="00301E5C" w:rsidRDefault="00301E5C" w:rsidP="00301E5C">
      <w:pPr>
        <w:pStyle w:val="NormalText"/>
        <w:rPr>
          <w:sz w:val="24"/>
          <w:szCs w:val="24"/>
        </w:rPr>
      </w:pPr>
    </w:p>
    <w:p w14:paraId="0A3C9DA4" w14:textId="77777777" w:rsidR="0013183B" w:rsidRDefault="0013183B" w:rsidP="0013183B">
      <w:pPr>
        <w:pStyle w:val="NormalText"/>
        <w:numPr>
          <w:ilvl w:val="0"/>
          <w:numId w:val="35"/>
        </w:numPr>
        <w:rPr>
          <w:sz w:val="24"/>
          <w:szCs w:val="24"/>
        </w:rPr>
      </w:pPr>
      <w:r>
        <w:rPr>
          <w:sz w:val="24"/>
          <w:szCs w:val="24"/>
        </w:rPr>
        <w:t>When calculating the predetermined overhead rate, the numerator is always</w:t>
      </w:r>
    </w:p>
    <w:p w14:paraId="5278609D" w14:textId="77777777" w:rsidR="0013183B" w:rsidRDefault="0013183B" w:rsidP="0013183B">
      <w:pPr>
        <w:pStyle w:val="NormalText"/>
        <w:numPr>
          <w:ilvl w:val="1"/>
          <w:numId w:val="35"/>
        </w:numPr>
        <w:rPr>
          <w:sz w:val="24"/>
          <w:szCs w:val="24"/>
        </w:rPr>
      </w:pPr>
      <w:r>
        <w:rPr>
          <w:sz w:val="24"/>
          <w:szCs w:val="24"/>
        </w:rPr>
        <w:t>Budgeted overhead costs</w:t>
      </w:r>
    </w:p>
    <w:p w14:paraId="6F1F3E2D" w14:textId="77777777" w:rsidR="0013183B" w:rsidRDefault="0013183B" w:rsidP="0013183B">
      <w:pPr>
        <w:pStyle w:val="NormalText"/>
        <w:numPr>
          <w:ilvl w:val="1"/>
          <w:numId w:val="35"/>
        </w:numPr>
        <w:rPr>
          <w:sz w:val="24"/>
          <w:szCs w:val="24"/>
        </w:rPr>
      </w:pPr>
      <w:r>
        <w:rPr>
          <w:sz w:val="24"/>
          <w:szCs w:val="24"/>
        </w:rPr>
        <w:t>Actual overhead costs</w:t>
      </w:r>
    </w:p>
    <w:p w14:paraId="1CA127B4" w14:textId="77777777" w:rsidR="0013183B" w:rsidRDefault="0013183B" w:rsidP="0013183B">
      <w:pPr>
        <w:pStyle w:val="NormalText"/>
        <w:numPr>
          <w:ilvl w:val="1"/>
          <w:numId w:val="35"/>
        </w:numPr>
        <w:rPr>
          <w:sz w:val="24"/>
          <w:szCs w:val="24"/>
        </w:rPr>
      </w:pPr>
      <w:r>
        <w:rPr>
          <w:sz w:val="24"/>
          <w:szCs w:val="24"/>
        </w:rPr>
        <w:t>Budgeted product costs</w:t>
      </w:r>
    </w:p>
    <w:p w14:paraId="6D7CF8D5" w14:textId="77777777" w:rsidR="0013183B" w:rsidRDefault="0013183B" w:rsidP="0013183B">
      <w:pPr>
        <w:pStyle w:val="NormalText"/>
        <w:numPr>
          <w:ilvl w:val="1"/>
          <w:numId w:val="35"/>
        </w:numPr>
        <w:rPr>
          <w:sz w:val="24"/>
          <w:szCs w:val="24"/>
        </w:rPr>
      </w:pPr>
      <w:r>
        <w:rPr>
          <w:sz w:val="24"/>
          <w:szCs w:val="24"/>
        </w:rPr>
        <w:t>Actual product costs</w:t>
      </w:r>
    </w:p>
    <w:p w14:paraId="65E0F038" w14:textId="2A56FEC6" w:rsidR="00622F0E" w:rsidRDefault="00622F0E">
      <w:pPr>
        <w:rPr>
          <w:rFonts w:eastAsiaTheme="minorEastAsia"/>
          <w:color w:val="000000"/>
          <w:sz w:val="24"/>
          <w:szCs w:val="24"/>
        </w:rPr>
      </w:pPr>
      <w:r>
        <w:rPr>
          <w:sz w:val="24"/>
          <w:szCs w:val="24"/>
        </w:rPr>
        <w:br w:type="page"/>
      </w:r>
    </w:p>
    <w:p w14:paraId="016C7BF9" w14:textId="77777777" w:rsidR="0013183B" w:rsidRDefault="0013183B" w:rsidP="0013183B">
      <w:pPr>
        <w:pStyle w:val="NormalText"/>
        <w:numPr>
          <w:ilvl w:val="0"/>
          <w:numId w:val="35"/>
        </w:numPr>
        <w:rPr>
          <w:sz w:val="24"/>
          <w:szCs w:val="24"/>
        </w:rPr>
      </w:pPr>
      <w:r>
        <w:rPr>
          <w:sz w:val="24"/>
          <w:szCs w:val="24"/>
        </w:rPr>
        <w:lastRenderedPageBreak/>
        <w:t>If the Manufacturing Overhead T-account has a debit balance at the end of the year,</w:t>
      </w:r>
    </w:p>
    <w:p w14:paraId="39DCBAF3" w14:textId="77777777" w:rsidR="0013183B" w:rsidRDefault="0013183B" w:rsidP="0013183B">
      <w:pPr>
        <w:pStyle w:val="NormalText"/>
        <w:numPr>
          <w:ilvl w:val="1"/>
          <w:numId w:val="35"/>
        </w:numPr>
        <w:rPr>
          <w:sz w:val="24"/>
          <w:szCs w:val="24"/>
        </w:rPr>
      </w:pPr>
      <w:r>
        <w:rPr>
          <w:sz w:val="24"/>
          <w:szCs w:val="24"/>
        </w:rPr>
        <w:t>Manufacturing overhead was over-applied</w:t>
      </w:r>
    </w:p>
    <w:p w14:paraId="63FCDEA8" w14:textId="77777777" w:rsidR="0013183B" w:rsidRDefault="0013183B" w:rsidP="0013183B">
      <w:pPr>
        <w:pStyle w:val="NormalText"/>
        <w:numPr>
          <w:ilvl w:val="1"/>
          <w:numId w:val="35"/>
        </w:numPr>
        <w:rPr>
          <w:sz w:val="24"/>
          <w:szCs w:val="24"/>
        </w:rPr>
      </w:pPr>
      <w:r>
        <w:rPr>
          <w:sz w:val="24"/>
          <w:szCs w:val="24"/>
        </w:rPr>
        <w:t>Manufacturing overhead was under-applied</w:t>
      </w:r>
    </w:p>
    <w:p w14:paraId="76F6CB4A" w14:textId="77777777" w:rsidR="0013183B" w:rsidRDefault="0013183B" w:rsidP="0013183B">
      <w:pPr>
        <w:pStyle w:val="NormalText"/>
        <w:numPr>
          <w:ilvl w:val="1"/>
          <w:numId w:val="35"/>
        </w:numPr>
        <w:rPr>
          <w:sz w:val="24"/>
          <w:szCs w:val="24"/>
        </w:rPr>
      </w:pPr>
      <w:r>
        <w:rPr>
          <w:sz w:val="24"/>
          <w:szCs w:val="24"/>
        </w:rPr>
        <w:t>A mistake was made during the year</w:t>
      </w:r>
    </w:p>
    <w:p w14:paraId="74E1C42D" w14:textId="77777777" w:rsidR="0013183B" w:rsidRDefault="0009616D" w:rsidP="0013183B">
      <w:pPr>
        <w:pStyle w:val="NormalText"/>
        <w:numPr>
          <w:ilvl w:val="1"/>
          <w:numId w:val="35"/>
        </w:numPr>
        <w:rPr>
          <w:sz w:val="24"/>
          <w:szCs w:val="24"/>
        </w:rPr>
      </w:pPr>
      <w:r>
        <w:rPr>
          <w:sz w:val="24"/>
          <w:szCs w:val="24"/>
        </w:rPr>
        <w:t>Some expenses have not been recorded yet</w:t>
      </w:r>
    </w:p>
    <w:p w14:paraId="0AE1065B" w14:textId="77777777" w:rsidR="00301E5C" w:rsidRDefault="00301E5C" w:rsidP="00301E5C">
      <w:pPr>
        <w:pStyle w:val="NormalText"/>
        <w:rPr>
          <w:sz w:val="24"/>
          <w:szCs w:val="24"/>
        </w:rPr>
      </w:pPr>
    </w:p>
    <w:p w14:paraId="75BD9970" w14:textId="77777777" w:rsidR="001202CE" w:rsidRDefault="001202CE" w:rsidP="0009616D">
      <w:pPr>
        <w:pStyle w:val="NormalText"/>
        <w:numPr>
          <w:ilvl w:val="0"/>
          <w:numId w:val="35"/>
        </w:numPr>
        <w:rPr>
          <w:sz w:val="24"/>
          <w:szCs w:val="24"/>
        </w:rPr>
      </w:pPr>
      <w:r>
        <w:rPr>
          <w:sz w:val="24"/>
          <w:szCs w:val="24"/>
        </w:rPr>
        <w:t>At what point are product costs expensed?</w:t>
      </w:r>
    </w:p>
    <w:p w14:paraId="05B4495D" w14:textId="77777777" w:rsidR="001202CE" w:rsidRDefault="001202CE" w:rsidP="001202CE">
      <w:pPr>
        <w:pStyle w:val="NormalText"/>
        <w:numPr>
          <w:ilvl w:val="1"/>
          <w:numId w:val="35"/>
        </w:numPr>
        <w:rPr>
          <w:sz w:val="24"/>
          <w:szCs w:val="24"/>
        </w:rPr>
      </w:pPr>
      <w:r>
        <w:rPr>
          <w:sz w:val="24"/>
          <w:szCs w:val="24"/>
        </w:rPr>
        <w:t>When the product is sold</w:t>
      </w:r>
    </w:p>
    <w:p w14:paraId="706F2902" w14:textId="77777777" w:rsidR="001202CE" w:rsidRDefault="001202CE" w:rsidP="001202CE">
      <w:pPr>
        <w:pStyle w:val="NormalText"/>
        <w:numPr>
          <w:ilvl w:val="1"/>
          <w:numId w:val="35"/>
        </w:numPr>
        <w:rPr>
          <w:sz w:val="24"/>
          <w:szCs w:val="24"/>
        </w:rPr>
      </w:pPr>
      <w:r>
        <w:rPr>
          <w:sz w:val="24"/>
          <w:szCs w:val="24"/>
        </w:rPr>
        <w:t>When the expense is incurred</w:t>
      </w:r>
    </w:p>
    <w:p w14:paraId="738522B7" w14:textId="77777777" w:rsidR="001202CE" w:rsidRDefault="001202CE" w:rsidP="001202CE">
      <w:pPr>
        <w:pStyle w:val="NormalText"/>
        <w:numPr>
          <w:ilvl w:val="1"/>
          <w:numId w:val="35"/>
        </w:numPr>
        <w:rPr>
          <w:sz w:val="24"/>
          <w:szCs w:val="24"/>
        </w:rPr>
      </w:pPr>
      <w:r>
        <w:rPr>
          <w:sz w:val="24"/>
          <w:szCs w:val="24"/>
        </w:rPr>
        <w:t>When the bills are paid</w:t>
      </w:r>
    </w:p>
    <w:p w14:paraId="5591C363" w14:textId="77777777" w:rsidR="001202CE" w:rsidRDefault="001202CE" w:rsidP="001202CE">
      <w:pPr>
        <w:pStyle w:val="NormalText"/>
        <w:numPr>
          <w:ilvl w:val="1"/>
          <w:numId w:val="35"/>
        </w:numPr>
        <w:rPr>
          <w:sz w:val="24"/>
          <w:szCs w:val="24"/>
        </w:rPr>
      </w:pPr>
      <w:r>
        <w:rPr>
          <w:sz w:val="24"/>
          <w:szCs w:val="24"/>
        </w:rPr>
        <w:t>When the employees are paid</w:t>
      </w:r>
    </w:p>
    <w:p w14:paraId="58726BF5" w14:textId="77777777" w:rsidR="00301E5C" w:rsidRDefault="00301E5C" w:rsidP="00301E5C">
      <w:pPr>
        <w:pStyle w:val="NormalText"/>
        <w:rPr>
          <w:sz w:val="24"/>
          <w:szCs w:val="24"/>
        </w:rPr>
      </w:pPr>
    </w:p>
    <w:p w14:paraId="38A475FD" w14:textId="77777777" w:rsidR="0009616D" w:rsidRDefault="0009616D" w:rsidP="0009616D">
      <w:pPr>
        <w:pStyle w:val="NormalText"/>
        <w:numPr>
          <w:ilvl w:val="0"/>
          <w:numId w:val="35"/>
        </w:numPr>
        <w:rPr>
          <w:sz w:val="24"/>
          <w:szCs w:val="24"/>
        </w:rPr>
      </w:pPr>
      <w:r>
        <w:rPr>
          <w:sz w:val="24"/>
          <w:szCs w:val="24"/>
        </w:rPr>
        <w:t>Which product costing system would be used by a cereal manufacturer?</w:t>
      </w:r>
    </w:p>
    <w:p w14:paraId="184F388A" w14:textId="77777777" w:rsidR="0009616D" w:rsidRDefault="0009616D" w:rsidP="0009616D">
      <w:pPr>
        <w:pStyle w:val="NormalText"/>
        <w:numPr>
          <w:ilvl w:val="1"/>
          <w:numId w:val="35"/>
        </w:numPr>
        <w:rPr>
          <w:sz w:val="24"/>
          <w:szCs w:val="24"/>
        </w:rPr>
      </w:pPr>
      <w:r>
        <w:rPr>
          <w:sz w:val="24"/>
          <w:szCs w:val="24"/>
        </w:rPr>
        <w:t>Job-Order</w:t>
      </w:r>
    </w:p>
    <w:p w14:paraId="3238C081" w14:textId="77777777" w:rsidR="0009616D" w:rsidRDefault="0009616D" w:rsidP="0009616D">
      <w:pPr>
        <w:pStyle w:val="NormalText"/>
        <w:numPr>
          <w:ilvl w:val="1"/>
          <w:numId w:val="35"/>
        </w:numPr>
        <w:rPr>
          <w:sz w:val="24"/>
          <w:szCs w:val="24"/>
        </w:rPr>
      </w:pPr>
      <w:r>
        <w:rPr>
          <w:sz w:val="24"/>
          <w:szCs w:val="24"/>
        </w:rPr>
        <w:t>Process</w:t>
      </w:r>
    </w:p>
    <w:p w14:paraId="463DDB72" w14:textId="77777777" w:rsidR="0009616D" w:rsidRDefault="0009616D" w:rsidP="0009616D">
      <w:pPr>
        <w:pStyle w:val="NormalText"/>
        <w:numPr>
          <w:ilvl w:val="1"/>
          <w:numId w:val="35"/>
        </w:numPr>
        <w:rPr>
          <w:sz w:val="24"/>
          <w:szCs w:val="24"/>
        </w:rPr>
      </w:pPr>
      <w:r>
        <w:rPr>
          <w:sz w:val="24"/>
          <w:szCs w:val="24"/>
        </w:rPr>
        <w:t>LIFO</w:t>
      </w:r>
    </w:p>
    <w:p w14:paraId="4E18824C" w14:textId="77777777" w:rsidR="0009616D" w:rsidRDefault="0009616D" w:rsidP="0009616D">
      <w:pPr>
        <w:pStyle w:val="NormalText"/>
        <w:numPr>
          <w:ilvl w:val="1"/>
          <w:numId w:val="35"/>
        </w:numPr>
        <w:rPr>
          <w:sz w:val="24"/>
          <w:szCs w:val="24"/>
        </w:rPr>
      </w:pPr>
      <w:r>
        <w:rPr>
          <w:sz w:val="24"/>
          <w:szCs w:val="24"/>
        </w:rPr>
        <w:t>Period</w:t>
      </w:r>
    </w:p>
    <w:p w14:paraId="769F0100" w14:textId="77777777" w:rsidR="00301E5C" w:rsidRDefault="00301E5C" w:rsidP="00301E5C">
      <w:pPr>
        <w:pStyle w:val="NormalText"/>
        <w:rPr>
          <w:sz w:val="24"/>
          <w:szCs w:val="24"/>
        </w:rPr>
      </w:pPr>
    </w:p>
    <w:p w14:paraId="4CF665D2" w14:textId="77777777" w:rsidR="0009616D" w:rsidRDefault="0009616D" w:rsidP="0009616D">
      <w:pPr>
        <w:pStyle w:val="NormalText"/>
        <w:numPr>
          <w:ilvl w:val="0"/>
          <w:numId w:val="35"/>
        </w:numPr>
        <w:rPr>
          <w:sz w:val="24"/>
          <w:szCs w:val="24"/>
        </w:rPr>
      </w:pPr>
      <w:r>
        <w:rPr>
          <w:sz w:val="24"/>
          <w:szCs w:val="24"/>
        </w:rPr>
        <w:t>Which product costing system will have more than one Work-In-Process account?</w:t>
      </w:r>
    </w:p>
    <w:p w14:paraId="23ACF6D8" w14:textId="77777777" w:rsidR="0009616D" w:rsidRDefault="0009616D" w:rsidP="0009616D">
      <w:pPr>
        <w:pStyle w:val="NormalText"/>
        <w:numPr>
          <w:ilvl w:val="1"/>
          <w:numId w:val="35"/>
        </w:numPr>
        <w:rPr>
          <w:sz w:val="24"/>
          <w:szCs w:val="24"/>
        </w:rPr>
      </w:pPr>
      <w:r>
        <w:rPr>
          <w:sz w:val="24"/>
          <w:szCs w:val="24"/>
        </w:rPr>
        <w:t>Job Order</w:t>
      </w:r>
    </w:p>
    <w:p w14:paraId="3D866FDF" w14:textId="77777777" w:rsidR="0009616D" w:rsidRDefault="0009616D" w:rsidP="0009616D">
      <w:pPr>
        <w:pStyle w:val="NormalText"/>
        <w:numPr>
          <w:ilvl w:val="1"/>
          <w:numId w:val="35"/>
        </w:numPr>
        <w:rPr>
          <w:sz w:val="24"/>
          <w:szCs w:val="24"/>
        </w:rPr>
      </w:pPr>
      <w:r>
        <w:rPr>
          <w:sz w:val="24"/>
          <w:szCs w:val="24"/>
        </w:rPr>
        <w:t>Process</w:t>
      </w:r>
    </w:p>
    <w:p w14:paraId="697E88B7" w14:textId="77777777" w:rsidR="0009616D" w:rsidRDefault="0009616D" w:rsidP="0009616D">
      <w:pPr>
        <w:pStyle w:val="NormalText"/>
        <w:numPr>
          <w:ilvl w:val="1"/>
          <w:numId w:val="35"/>
        </w:numPr>
        <w:rPr>
          <w:sz w:val="24"/>
          <w:szCs w:val="24"/>
        </w:rPr>
      </w:pPr>
      <w:r>
        <w:rPr>
          <w:sz w:val="24"/>
          <w:szCs w:val="24"/>
        </w:rPr>
        <w:t>Activity-Based Costing</w:t>
      </w:r>
    </w:p>
    <w:p w14:paraId="364FB1FE" w14:textId="77777777" w:rsidR="0009616D" w:rsidRDefault="0009616D" w:rsidP="0009616D">
      <w:pPr>
        <w:pStyle w:val="NormalText"/>
        <w:numPr>
          <w:ilvl w:val="1"/>
          <w:numId w:val="35"/>
        </w:numPr>
        <w:rPr>
          <w:sz w:val="24"/>
          <w:szCs w:val="24"/>
        </w:rPr>
      </w:pPr>
      <w:r>
        <w:rPr>
          <w:sz w:val="24"/>
          <w:szCs w:val="24"/>
        </w:rPr>
        <w:t>Service companies</w:t>
      </w:r>
    </w:p>
    <w:p w14:paraId="12BF39E7" w14:textId="77777777" w:rsidR="00301E5C" w:rsidRDefault="00301E5C" w:rsidP="00301E5C">
      <w:pPr>
        <w:pStyle w:val="NormalText"/>
        <w:rPr>
          <w:sz w:val="24"/>
          <w:szCs w:val="24"/>
        </w:rPr>
      </w:pPr>
    </w:p>
    <w:p w14:paraId="4D1D0D23" w14:textId="77777777" w:rsidR="0009616D" w:rsidRDefault="0009616D" w:rsidP="0009616D">
      <w:pPr>
        <w:pStyle w:val="NormalText"/>
        <w:numPr>
          <w:ilvl w:val="0"/>
          <w:numId w:val="35"/>
        </w:numPr>
        <w:rPr>
          <w:sz w:val="24"/>
          <w:szCs w:val="24"/>
        </w:rPr>
      </w:pPr>
      <w:r>
        <w:rPr>
          <w:sz w:val="24"/>
          <w:szCs w:val="24"/>
        </w:rPr>
        <w:t>When requisitioning raw materials, which account is debited?</w:t>
      </w:r>
    </w:p>
    <w:p w14:paraId="6E8DD6B9" w14:textId="77777777" w:rsidR="0009616D" w:rsidRDefault="0009616D" w:rsidP="0009616D">
      <w:pPr>
        <w:pStyle w:val="NormalText"/>
        <w:numPr>
          <w:ilvl w:val="1"/>
          <w:numId w:val="35"/>
        </w:numPr>
        <w:rPr>
          <w:sz w:val="24"/>
          <w:szCs w:val="24"/>
        </w:rPr>
      </w:pPr>
      <w:r>
        <w:rPr>
          <w:sz w:val="24"/>
          <w:szCs w:val="24"/>
        </w:rPr>
        <w:t>Raw Materials</w:t>
      </w:r>
    </w:p>
    <w:p w14:paraId="52735D55" w14:textId="77777777" w:rsidR="0009616D" w:rsidRDefault="0009616D" w:rsidP="0009616D">
      <w:pPr>
        <w:pStyle w:val="NormalText"/>
        <w:numPr>
          <w:ilvl w:val="1"/>
          <w:numId w:val="35"/>
        </w:numPr>
        <w:rPr>
          <w:sz w:val="24"/>
          <w:szCs w:val="24"/>
        </w:rPr>
      </w:pPr>
      <w:r>
        <w:rPr>
          <w:sz w:val="24"/>
          <w:szCs w:val="24"/>
        </w:rPr>
        <w:t>Manufacturing Overhead</w:t>
      </w:r>
    </w:p>
    <w:p w14:paraId="2ED075E6" w14:textId="77777777" w:rsidR="0009616D" w:rsidRDefault="0009616D" w:rsidP="0009616D">
      <w:pPr>
        <w:pStyle w:val="NormalText"/>
        <w:numPr>
          <w:ilvl w:val="1"/>
          <w:numId w:val="35"/>
        </w:numPr>
        <w:rPr>
          <w:sz w:val="24"/>
          <w:szCs w:val="24"/>
        </w:rPr>
      </w:pPr>
      <w:r>
        <w:rPr>
          <w:sz w:val="24"/>
          <w:szCs w:val="24"/>
        </w:rPr>
        <w:t>Work-In-Process</w:t>
      </w:r>
    </w:p>
    <w:p w14:paraId="0E47C13D" w14:textId="3E31CFA9" w:rsidR="0009616D" w:rsidRDefault="0009616D" w:rsidP="0009616D">
      <w:pPr>
        <w:pStyle w:val="NormalText"/>
        <w:numPr>
          <w:ilvl w:val="1"/>
          <w:numId w:val="35"/>
        </w:numPr>
        <w:rPr>
          <w:sz w:val="24"/>
          <w:szCs w:val="24"/>
        </w:rPr>
      </w:pPr>
      <w:r>
        <w:rPr>
          <w:sz w:val="24"/>
          <w:szCs w:val="24"/>
        </w:rPr>
        <w:t>Cost of Goods Sold</w:t>
      </w:r>
    </w:p>
    <w:p w14:paraId="17F85419" w14:textId="77777777" w:rsidR="00622F0E" w:rsidRDefault="00622F0E" w:rsidP="00622F0E">
      <w:pPr>
        <w:pStyle w:val="NormalText"/>
        <w:ind w:left="720"/>
        <w:rPr>
          <w:sz w:val="24"/>
          <w:szCs w:val="24"/>
        </w:rPr>
      </w:pPr>
    </w:p>
    <w:p w14:paraId="71CCFBFA" w14:textId="77777777" w:rsidR="0009616D" w:rsidRDefault="0009616D" w:rsidP="0009616D">
      <w:pPr>
        <w:pStyle w:val="NormalText"/>
        <w:numPr>
          <w:ilvl w:val="0"/>
          <w:numId w:val="35"/>
        </w:numPr>
        <w:rPr>
          <w:sz w:val="24"/>
          <w:szCs w:val="24"/>
        </w:rPr>
      </w:pPr>
      <w:r>
        <w:rPr>
          <w:sz w:val="24"/>
          <w:szCs w:val="24"/>
        </w:rPr>
        <w:t>When the assembly line workers are paid, which account is debited?</w:t>
      </w:r>
    </w:p>
    <w:p w14:paraId="5FEB9636" w14:textId="77777777" w:rsidR="0009616D" w:rsidRDefault="0009616D" w:rsidP="0009616D">
      <w:pPr>
        <w:pStyle w:val="NormalText"/>
        <w:numPr>
          <w:ilvl w:val="1"/>
          <w:numId w:val="35"/>
        </w:numPr>
        <w:rPr>
          <w:sz w:val="24"/>
          <w:szCs w:val="24"/>
        </w:rPr>
      </w:pPr>
      <w:r>
        <w:rPr>
          <w:sz w:val="24"/>
          <w:szCs w:val="24"/>
        </w:rPr>
        <w:t>Work-In-Process</w:t>
      </w:r>
    </w:p>
    <w:p w14:paraId="6BEE8123" w14:textId="77777777" w:rsidR="0009616D" w:rsidRDefault="0009616D" w:rsidP="0009616D">
      <w:pPr>
        <w:pStyle w:val="NormalText"/>
        <w:numPr>
          <w:ilvl w:val="1"/>
          <w:numId w:val="35"/>
        </w:numPr>
        <w:rPr>
          <w:sz w:val="24"/>
          <w:szCs w:val="24"/>
        </w:rPr>
      </w:pPr>
      <w:r>
        <w:rPr>
          <w:sz w:val="24"/>
          <w:szCs w:val="24"/>
        </w:rPr>
        <w:t>Manufacturing Overhead</w:t>
      </w:r>
    </w:p>
    <w:p w14:paraId="37DD0EA8" w14:textId="77777777" w:rsidR="0009616D" w:rsidRDefault="0009616D" w:rsidP="0009616D">
      <w:pPr>
        <w:pStyle w:val="NormalText"/>
        <w:numPr>
          <w:ilvl w:val="1"/>
          <w:numId w:val="35"/>
        </w:numPr>
        <w:rPr>
          <w:sz w:val="24"/>
          <w:szCs w:val="24"/>
        </w:rPr>
      </w:pPr>
      <w:r>
        <w:rPr>
          <w:sz w:val="24"/>
          <w:szCs w:val="24"/>
        </w:rPr>
        <w:t>Finished Goods Inventory</w:t>
      </w:r>
    </w:p>
    <w:p w14:paraId="36880F16" w14:textId="77777777" w:rsidR="0009616D" w:rsidRDefault="00BD7FA9" w:rsidP="0009616D">
      <w:pPr>
        <w:pStyle w:val="NormalText"/>
        <w:numPr>
          <w:ilvl w:val="1"/>
          <w:numId w:val="35"/>
        </w:numPr>
        <w:rPr>
          <w:sz w:val="24"/>
          <w:szCs w:val="24"/>
        </w:rPr>
      </w:pPr>
      <w:r>
        <w:rPr>
          <w:sz w:val="24"/>
          <w:szCs w:val="24"/>
        </w:rPr>
        <w:t>Wage Expense</w:t>
      </w:r>
    </w:p>
    <w:p w14:paraId="46C8BF15" w14:textId="77777777" w:rsidR="00301E5C" w:rsidRDefault="00301E5C" w:rsidP="00301E5C">
      <w:pPr>
        <w:pStyle w:val="NormalText"/>
        <w:rPr>
          <w:sz w:val="24"/>
          <w:szCs w:val="24"/>
        </w:rPr>
      </w:pPr>
    </w:p>
    <w:p w14:paraId="1E575EA6" w14:textId="77777777" w:rsidR="00BD7FA9" w:rsidRDefault="00BD7FA9" w:rsidP="00BD7FA9">
      <w:pPr>
        <w:pStyle w:val="NormalText"/>
        <w:numPr>
          <w:ilvl w:val="0"/>
          <w:numId w:val="35"/>
        </w:numPr>
        <w:rPr>
          <w:sz w:val="24"/>
          <w:szCs w:val="24"/>
        </w:rPr>
      </w:pPr>
      <w:r>
        <w:rPr>
          <w:sz w:val="24"/>
          <w:szCs w:val="24"/>
        </w:rPr>
        <w:t>When depreciation on the factory equipment is recorded, which account is debited?</w:t>
      </w:r>
    </w:p>
    <w:p w14:paraId="18D6CDDD" w14:textId="77777777" w:rsidR="00BD7FA9" w:rsidRDefault="00BD7FA9" w:rsidP="00BD7FA9">
      <w:pPr>
        <w:pStyle w:val="NormalText"/>
        <w:numPr>
          <w:ilvl w:val="1"/>
          <w:numId w:val="35"/>
        </w:numPr>
        <w:rPr>
          <w:sz w:val="24"/>
          <w:szCs w:val="24"/>
        </w:rPr>
      </w:pPr>
      <w:r>
        <w:rPr>
          <w:sz w:val="24"/>
          <w:szCs w:val="24"/>
        </w:rPr>
        <w:t>Depreciation Expense</w:t>
      </w:r>
    </w:p>
    <w:p w14:paraId="03A45CAC" w14:textId="77777777" w:rsidR="00BD7FA9" w:rsidRDefault="00BD7FA9" w:rsidP="00BD7FA9">
      <w:pPr>
        <w:pStyle w:val="NormalText"/>
        <w:numPr>
          <w:ilvl w:val="1"/>
          <w:numId w:val="35"/>
        </w:numPr>
        <w:rPr>
          <w:sz w:val="24"/>
          <w:szCs w:val="24"/>
        </w:rPr>
      </w:pPr>
      <w:r>
        <w:rPr>
          <w:sz w:val="24"/>
          <w:szCs w:val="24"/>
        </w:rPr>
        <w:t>Work-In-Process</w:t>
      </w:r>
    </w:p>
    <w:p w14:paraId="5383ED9A" w14:textId="77777777" w:rsidR="00BD7FA9" w:rsidRDefault="00BD7FA9" w:rsidP="00BD7FA9">
      <w:pPr>
        <w:pStyle w:val="NormalText"/>
        <w:numPr>
          <w:ilvl w:val="1"/>
          <w:numId w:val="35"/>
        </w:numPr>
        <w:rPr>
          <w:sz w:val="24"/>
          <w:szCs w:val="24"/>
        </w:rPr>
      </w:pPr>
      <w:r>
        <w:rPr>
          <w:sz w:val="24"/>
          <w:szCs w:val="24"/>
        </w:rPr>
        <w:t>Manufacturing Overhead</w:t>
      </w:r>
    </w:p>
    <w:p w14:paraId="073F12DA" w14:textId="77777777" w:rsidR="00BD7FA9" w:rsidRDefault="00BD7FA9" w:rsidP="00BD7FA9">
      <w:pPr>
        <w:pStyle w:val="NormalText"/>
        <w:numPr>
          <w:ilvl w:val="1"/>
          <w:numId w:val="35"/>
        </w:numPr>
        <w:rPr>
          <w:sz w:val="24"/>
          <w:szCs w:val="24"/>
        </w:rPr>
      </w:pPr>
      <w:r>
        <w:rPr>
          <w:sz w:val="24"/>
          <w:szCs w:val="24"/>
        </w:rPr>
        <w:t>Raw Materials</w:t>
      </w:r>
    </w:p>
    <w:p w14:paraId="19C2E9DF" w14:textId="77777777" w:rsidR="00301E5C" w:rsidRDefault="00301E5C" w:rsidP="00301E5C">
      <w:pPr>
        <w:pStyle w:val="NormalText"/>
        <w:rPr>
          <w:sz w:val="24"/>
          <w:szCs w:val="24"/>
        </w:rPr>
      </w:pPr>
    </w:p>
    <w:p w14:paraId="4E5ED62C" w14:textId="77777777" w:rsidR="0009616D" w:rsidRDefault="002224CE" w:rsidP="0009616D">
      <w:pPr>
        <w:pStyle w:val="NormalText"/>
        <w:numPr>
          <w:ilvl w:val="0"/>
          <w:numId w:val="35"/>
        </w:numPr>
        <w:rPr>
          <w:sz w:val="24"/>
          <w:szCs w:val="24"/>
        </w:rPr>
      </w:pPr>
      <w:r>
        <w:rPr>
          <w:sz w:val="24"/>
          <w:szCs w:val="24"/>
        </w:rPr>
        <w:t>When Manufacturing Overhead is applied in a process cost system, which account is credited?</w:t>
      </w:r>
    </w:p>
    <w:p w14:paraId="274B2A35" w14:textId="77777777" w:rsidR="002224CE" w:rsidRDefault="002224CE" w:rsidP="002224CE">
      <w:pPr>
        <w:pStyle w:val="NormalText"/>
        <w:numPr>
          <w:ilvl w:val="1"/>
          <w:numId w:val="35"/>
        </w:numPr>
        <w:rPr>
          <w:sz w:val="24"/>
          <w:szCs w:val="24"/>
        </w:rPr>
      </w:pPr>
      <w:r>
        <w:rPr>
          <w:sz w:val="24"/>
          <w:szCs w:val="24"/>
        </w:rPr>
        <w:t>Work-In-Process</w:t>
      </w:r>
    </w:p>
    <w:p w14:paraId="099EED07" w14:textId="77777777" w:rsidR="002224CE" w:rsidRDefault="002224CE" w:rsidP="002224CE">
      <w:pPr>
        <w:pStyle w:val="NormalText"/>
        <w:numPr>
          <w:ilvl w:val="1"/>
          <w:numId w:val="35"/>
        </w:numPr>
        <w:rPr>
          <w:sz w:val="24"/>
          <w:szCs w:val="24"/>
        </w:rPr>
      </w:pPr>
      <w:r>
        <w:rPr>
          <w:sz w:val="24"/>
          <w:szCs w:val="24"/>
        </w:rPr>
        <w:t>Manufacturing Overhead</w:t>
      </w:r>
    </w:p>
    <w:p w14:paraId="30F7DABE" w14:textId="77777777" w:rsidR="002224CE" w:rsidRDefault="002224CE" w:rsidP="002224CE">
      <w:pPr>
        <w:pStyle w:val="NormalText"/>
        <w:numPr>
          <w:ilvl w:val="1"/>
          <w:numId w:val="35"/>
        </w:numPr>
        <w:rPr>
          <w:sz w:val="24"/>
          <w:szCs w:val="24"/>
        </w:rPr>
      </w:pPr>
      <w:r>
        <w:rPr>
          <w:sz w:val="24"/>
          <w:szCs w:val="24"/>
        </w:rPr>
        <w:t>Finished Goods Inventory</w:t>
      </w:r>
    </w:p>
    <w:p w14:paraId="2F8F8384" w14:textId="77777777" w:rsidR="002224CE" w:rsidRDefault="002224CE" w:rsidP="002224CE">
      <w:pPr>
        <w:pStyle w:val="NormalText"/>
        <w:numPr>
          <w:ilvl w:val="1"/>
          <w:numId w:val="35"/>
        </w:numPr>
        <w:rPr>
          <w:sz w:val="24"/>
          <w:szCs w:val="24"/>
        </w:rPr>
      </w:pPr>
      <w:r>
        <w:rPr>
          <w:sz w:val="24"/>
          <w:szCs w:val="24"/>
        </w:rPr>
        <w:t>Cost of Goods Sold</w:t>
      </w:r>
    </w:p>
    <w:p w14:paraId="2FB52649" w14:textId="77777777" w:rsidR="00301E5C" w:rsidRDefault="00301E5C" w:rsidP="00301E5C">
      <w:pPr>
        <w:pStyle w:val="NormalText"/>
        <w:rPr>
          <w:sz w:val="24"/>
          <w:szCs w:val="24"/>
        </w:rPr>
      </w:pPr>
    </w:p>
    <w:p w14:paraId="0690D845" w14:textId="77777777" w:rsidR="002224CE" w:rsidRDefault="002224CE" w:rsidP="002224CE">
      <w:pPr>
        <w:pStyle w:val="NormalText"/>
        <w:numPr>
          <w:ilvl w:val="0"/>
          <w:numId w:val="35"/>
        </w:numPr>
        <w:rPr>
          <w:sz w:val="24"/>
          <w:szCs w:val="24"/>
        </w:rPr>
      </w:pPr>
      <w:r>
        <w:rPr>
          <w:sz w:val="24"/>
          <w:szCs w:val="24"/>
        </w:rPr>
        <w:lastRenderedPageBreak/>
        <w:t xml:space="preserve">When goods are transferred out of the first production department into the second production department, which account is </w:t>
      </w:r>
      <w:r w:rsidR="0020646E">
        <w:rPr>
          <w:sz w:val="24"/>
          <w:szCs w:val="24"/>
        </w:rPr>
        <w:t>cred</w:t>
      </w:r>
      <w:r>
        <w:rPr>
          <w:sz w:val="24"/>
          <w:szCs w:val="24"/>
        </w:rPr>
        <w:t>ited</w:t>
      </w:r>
    </w:p>
    <w:p w14:paraId="7DC58D7A" w14:textId="77777777" w:rsidR="002224CE" w:rsidRDefault="002224CE" w:rsidP="002224CE">
      <w:pPr>
        <w:pStyle w:val="NormalText"/>
        <w:numPr>
          <w:ilvl w:val="1"/>
          <w:numId w:val="35"/>
        </w:numPr>
        <w:rPr>
          <w:sz w:val="24"/>
          <w:szCs w:val="24"/>
        </w:rPr>
      </w:pPr>
      <w:r>
        <w:rPr>
          <w:sz w:val="24"/>
          <w:szCs w:val="24"/>
        </w:rPr>
        <w:t>Finished Goods</w:t>
      </w:r>
    </w:p>
    <w:p w14:paraId="1ED18D4A" w14:textId="77777777" w:rsidR="002224CE" w:rsidRDefault="002224CE" w:rsidP="002224CE">
      <w:pPr>
        <w:pStyle w:val="NormalText"/>
        <w:numPr>
          <w:ilvl w:val="1"/>
          <w:numId w:val="35"/>
        </w:numPr>
        <w:rPr>
          <w:sz w:val="24"/>
          <w:szCs w:val="24"/>
        </w:rPr>
      </w:pPr>
      <w:r>
        <w:rPr>
          <w:sz w:val="24"/>
          <w:szCs w:val="24"/>
        </w:rPr>
        <w:t>Work-In-Process – Department I</w:t>
      </w:r>
    </w:p>
    <w:p w14:paraId="68260F0C" w14:textId="77777777" w:rsidR="002224CE" w:rsidRDefault="002224CE" w:rsidP="002224CE">
      <w:pPr>
        <w:pStyle w:val="NormalText"/>
        <w:numPr>
          <w:ilvl w:val="1"/>
          <w:numId w:val="35"/>
        </w:numPr>
        <w:rPr>
          <w:sz w:val="24"/>
          <w:szCs w:val="24"/>
        </w:rPr>
      </w:pPr>
      <w:r>
        <w:rPr>
          <w:sz w:val="24"/>
          <w:szCs w:val="24"/>
        </w:rPr>
        <w:t>Work-In-Process - Department II</w:t>
      </w:r>
    </w:p>
    <w:p w14:paraId="171C1DEC" w14:textId="77777777" w:rsidR="002224CE" w:rsidRDefault="002224CE" w:rsidP="002224CE">
      <w:pPr>
        <w:pStyle w:val="NormalText"/>
        <w:numPr>
          <w:ilvl w:val="1"/>
          <w:numId w:val="35"/>
        </w:numPr>
        <w:rPr>
          <w:sz w:val="24"/>
          <w:szCs w:val="24"/>
        </w:rPr>
      </w:pPr>
      <w:r>
        <w:rPr>
          <w:sz w:val="24"/>
          <w:szCs w:val="24"/>
        </w:rPr>
        <w:t>Raw Materials</w:t>
      </w:r>
    </w:p>
    <w:p w14:paraId="28E00C08" w14:textId="77777777" w:rsidR="00301E5C" w:rsidRDefault="00301E5C" w:rsidP="00301E5C">
      <w:pPr>
        <w:pStyle w:val="NormalText"/>
        <w:rPr>
          <w:sz w:val="24"/>
          <w:szCs w:val="24"/>
        </w:rPr>
      </w:pPr>
    </w:p>
    <w:p w14:paraId="363A4E5F" w14:textId="77777777" w:rsidR="002224CE" w:rsidRDefault="0020646E" w:rsidP="002224CE">
      <w:pPr>
        <w:pStyle w:val="NormalText"/>
        <w:numPr>
          <w:ilvl w:val="0"/>
          <w:numId w:val="35"/>
        </w:numPr>
        <w:rPr>
          <w:sz w:val="24"/>
          <w:szCs w:val="24"/>
        </w:rPr>
      </w:pPr>
      <w:r>
        <w:rPr>
          <w:sz w:val="24"/>
          <w:szCs w:val="24"/>
        </w:rPr>
        <w:t>When good are completed and ready to sell, which account is debited?</w:t>
      </w:r>
    </w:p>
    <w:p w14:paraId="75DD6694" w14:textId="77777777" w:rsidR="0020646E" w:rsidRDefault="0020646E" w:rsidP="0020646E">
      <w:pPr>
        <w:pStyle w:val="NormalText"/>
        <w:numPr>
          <w:ilvl w:val="1"/>
          <w:numId w:val="35"/>
        </w:numPr>
        <w:rPr>
          <w:sz w:val="24"/>
          <w:szCs w:val="24"/>
        </w:rPr>
      </w:pPr>
      <w:r>
        <w:rPr>
          <w:sz w:val="24"/>
          <w:szCs w:val="24"/>
        </w:rPr>
        <w:t>Work-In-Process</w:t>
      </w:r>
    </w:p>
    <w:p w14:paraId="49B53453" w14:textId="77777777" w:rsidR="0020646E" w:rsidRDefault="0020646E" w:rsidP="0020646E">
      <w:pPr>
        <w:pStyle w:val="NormalText"/>
        <w:numPr>
          <w:ilvl w:val="1"/>
          <w:numId w:val="35"/>
        </w:numPr>
        <w:rPr>
          <w:sz w:val="24"/>
          <w:szCs w:val="24"/>
        </w:rPr>
      </w:pPr>
      <w:r>
        <w:rPr>
          <w:sz w:val="24"/>
          <w:szCs w:val="24"/>
        </w:rPr>
        <w:t>Finished Goods Inventory</w:t>
      </w:r>
    </w:p>
    <w:p w14:paraId="47A53808" w14:textId="77777777" w:rsidR="0020646E" w:rsidRDefault="0020646E" w:rsidP="0020646E">
      <w:pPr>
        <w:pStyle w:val="NormalText"/>
        <w:numPr>
          <w:ilvl w:val="1"/>
          <w:numId w:val="35"/>
        </w:numPr>
        <w:rPr>
          <w:sz w:val="24"/>
          <w:szCs w:val="24"/>
        </w:rPr>
      </w:pPr>
      <w:r>
        <w:rPr>
          <w:sz w:val="24"/>
          <w:szCs w:val="24"/>
        </w:rPr>
        <w:t>Sales Revenue</w:t>
      </w:r>
    </w:p>
    <w:p w14:paraId="2863699E" w14:textId="77777777" w:rsidR="0020646E" w:rsidRDefault="0020646E" w:rsidP="0020646E">
      <w:pPr>
        <w:pStyle w:val="NormalText"/>
        <w:numPr>
          <w:ilvl w:val="1"/>
          <w:numId w:val="35"/>
        </w:numPr>
        <w:rPr>
          <w:sz w:val="24"/>
          <w:szCs w:val="24"/>
        </w:rPr>
      </w:pPr>
      <w:r>
        <w:rPr>
          <w:sz w:val="24"/>
          <w:szCs w:val="24"/>
        </w:rPr>
        <w:t>Cost of Goods Sold</w:t>
      </w:r>
    </w:p>
    <w:p w14:paraId="08D79CA8" w14:textId="77777777" w:rsidR="00301E5C" w:rsidRDefault="00301E5C" w:rsidP="00301E5C">
      <w:pPr>
        <w:pStyle w:val="NormalText"/>
        <w:rPr>
          <w:sz w:val="24"/>
          <w:szCs w:val="24"/>
        </w:rPr>
      </w:pPr>
    </w:p>
    <w:p w14:paraId="1AA0C883" w14:textId="77777777" w:rsidR="0020646E" w:rsidRDefault="001202CE" w:rsidP="0020646E">
      <w:pPr>
        <w:pStyle w:val="NormalText"/>
        <w:numPr>
          <w:ilvl w:val="0"/>
          <w:numId w:val="35"/>
        </w:numPr>
        <w:rPr>
          <w:sz w:val="24"/>
          <w:szCs w:val="24"/>
        </w:rPr>
      </w:pPr>
      <w:r>
        <w:rPr>
          <w:sz w:val="24"/>
          <w:szCs w:val="24"/>
        </w:rPr>
        <w:t>When goods have been sold, which account is credited?</w:t>
      </w:r>
    </w:p>
    <w:p w14:paraId="2539169E" w14:textId="77777777" w:rsidR="001202CE" w:rsidRDefault="001202CE" w:rsidP="001202CE">
      <w:pPr>
        <w:pStyle w:val="NormalText"/>
        <w:numPr>
          <w:ilvl w:val="1"/>
          <w:numId w:val="35"/>
        </w:numPr>
        <w:rPr>
          <w:sz w:val="24"/>
          <w:szCs w:val="24"/>
        </w:rPr>
      </w:pPr>
      <w:r>
        <w:rPr>
          <w:sz w:val="24"/>
          <w:szCs w:val="24"/>
        </w:rPr>
        <w:t>Work-In-Process</w:t>
      </w:r>
    </w:p>
    <w:p w14:paraId="1A257AC0" w14:textId="77777777" w:rsidR="001202CE" w:rsidRDefault="001202CE" w:rsidP="001202CE">
      <w:pPr>
        <w:pStyle w:val="NormalText"/>
        <w:numPr>
          <w:ilvl w:val="1"/>
          <w:numId w:val="35"/>
        </w:numPr>
        <w:rPr>
          <w:sz w:val="24"/>
          <w:szCs w:val="24"/>
        </w:rPr>
      </w:pPr>
      <w:r>
        <w:rPr>
          <w:sz w:val="24"/>
          <w:szCs w:val="24"/>
        </w:rPr>
        <w:t>Cost of Goods Sold</w:t>
      </w:r>
    </w:p>
    <w:p w14:paraId="2AE2D8F0" w14:textId="77777777" w:rsidR="001202CE" w:rsidRDefault="001202CE" w:rsidP="001202CE">
      <w:pPr>
        <w:pStyle w:val="NormalText"/>
        <w:numPr>
          <w:ilvl w:val="1"/>
          <w:numId w:val="35"/>
        </w:numPr>
        <w:rPr>
          <w:sz w:val="24"/>
          <w:szCs w:val="24"/>
        </w:rPr>
      </w:pPr>
      <w:r>
        <w:rPr>
          <w:sz w:val="24"/>
          <w:szCs w:val="24"/>
        </w:rPr>
        <w:t>Accounts Receivable</w:t>
      </w:r>
    </w:p>
    <w:p w14:paraId="5BA94A13" w14:textId="77777777" w:rsidR="001202CE" w:rsidRPr="0009616D" w:rsidRDefault="001202CE" w:rsidP="001202CE">
      <w:pPr>
        <w:pStyle w:val="NormalText"/>
        <w:numPr>
          <w:ilvl w:val="1"/>
          <w:numId w:val="35"/>
        </w:numPr>
        <w:rPr>
          <w:sz w:val="24"/>
          <w:szCs w:val="24"/>
        </w:rPr>
      </w:pPr>
      <w:r>
        <w:rPr>
          <w:sz w:val="24"/>
          <w:szCs w:val="24"/>
        </w:rPr>
        <w:t>Finished Goods Inventory</w:t>
      </w:r>
    </w:p>
    <w:p w14:paraId="088BA168" w14:textId="77777777" w:rsidR="00B301CA" w:rsidRDefault="00B301CA">
      <w:pPr>
        <w:rPr>
          <w:b/>
          <w:sz w:val="24"/>
          <w:szCs w:val="24"/>
        </w:rPr>
      </w:pPr>
    </w:p>
    <w:p w14:paraId="6FBBD8D6" w14:textId="77777777" w:rsidR="00B301CA" w:rsidRDefault="00B301CA">
      <w:pPr>
        <w:rPr>
          <w:rFonts w:eastAsiaTheme="minorEastAsia"/>
          <w:b/>
          <w:color w:val="000000"/>
          <w:sz w:val="24"/>
          <w:szCs w:val="24"/>
        </w:rPr>
      </w:pPr>
      <w:r>
        <w:rPr>
          <w:b/>
          <w:sz w:val="24"/>
          <w:szCs w:val="24"/>
        </w:rPr>
        <w:br w:type="page"/>
      </w:r>
    </w:p>
    <w:p w14:paraId="147A8394" w14:textId="56CCAD7E" w:rsidR="00141808" w:rsidRDefault="004F3B71" w:rsidP="00141808">
      <w:pPr>
        <w:pStyle w:val="NormalText"/>
        <w:rPr>
          <w:sz w:val="24"/>
          <w:szCs w:val="24"/>
        </w:rPr>
      </w:pPr>
      <w:r>
        <w:rPr>
          <w:b/>
          <w:sz w:val="24"/>
          <w:szCs w:val="24"/>
        </w:rPr>
        <w:lastRenderedPageBreak/>
        <w:t>SHORT ANSWER</w:t>
      </w:r>
      <w:r w:rsidR="00D3523D">
        <w:rPr>
          <w:b/>
          <w:sz w:val="24"/>
          <w:szCs w:val="24"/>
        </w:rPr>
        <w:t xml:space="preserve"> (3</w:t>
      </w:r>
      <w:r w:rsidR="0008105C">
        <w:rPr>
          <w:b/>
          <w:sz w:val="24"/>
          <w:szCs w:val="24"/>
        </w:rPr>
        <w:t xml:space="preserve"> points each)</w:t>
      </w:r>
    </w:p>
    <w:p w14:paraId="3B1685BB" w14:textId="77777777" w:rsidR="00141808" w:rsidRDefault="00141808" w:rsidP="00141808">
      <w:pPr>
        <w:pStyle w:val="NormalText"/>
        <w:rPr>
          <w:sz w:val="24"/>
          <w:szCs w:val="24"/>
        </w:rPr>
      </w:pPr>
    </w:p>
    <w:p w14:paraId="6A151CEA" w14:textId="77777777" w:rsidR="007153E9" w:rsidRDefault="007153E9" w:rsidP="007153E9">
      <w:pPr>
        <w:pStyle w:val="NormalText"/>
        <w:rPr>
          <w:sz w:val="24"/>
          <w:szCs w:val="24"/>
        </w:rPr>
      </w:pPr>
      <w:r w:rsidRPr="007153E9">
        <w:rPr>
          <w:sz w:val="24"/>
          <w:szCs w:val="24"/>
        </w:rPr>
        <w:t xml:space="preserve">The Refining Department of Mister Terrific, Inc. had 7,900 tons of sugar to account for </w:t>
      </w:r>
      <w:r>
        <w:rPr>
          <w:sz w:val="24"/>
          <w:szCs w:val="24"/>
        </w:rPr>
        <w:t>in July. Of the 7,900 tons, 4,9</w:t>
      </w:r>
      <w:r w:rsidRPr="007153E9">
        <w:rPr>
          <w:sz w:val="24"/>
          <w:szCs w:val="24"/>
        </w:rPr>
        <w:t xml:space="preserve">00 tons were completed and transferred </w:t>
      </w:r>
      <w:r>
        <w:rPr>
          <w:sz w:val="24"/>
          <w:szCs w:val="24"/>
        </w:rPr>
        <w:t>to the Boiling Department.  T</w:t>
      </w:r>
      <w:r w:rsidRPr="007153E9">
        <w:rPr>
          <w:sz w:val="24"/>
          <w:szCs w:val="24"/>
        </w:rPr>
        <w:t xml:space="preserve">he remaining 3,000 tons were </w:t>
      </w:r>
      <w:r>
        <w:rPr>
          <w:sz w:val="24"/>
          <w:szCs w:val="24"/>
        </w:rPr>
        <w:t xml:space="preserve">100% complete for materials and </w:t>
      </w:r>
      <w:r w:rsidRPr="007153E9">
        <w:rPr>
          <w:sz w:val="24"/>
          <w:szCs w:val="24"/>
        </w:rPr>
        <w:t>50% complete</w:t>
      </w:r>
      <w:r>
        <w:rPr>
          <w:sz w:val="24"/>
          <w:szCs w:val="24"/>
        </w:rPr>
        <w:t xml:space="preserve"> for conversion costs</w:t>
      </w:r>
      <w:r w:rsidRPr="007153E9">
        <w:rPr>
          <w:sz w:val="24"/>
          <w:szCs w:val="24"/>
        </w:rPr>
        <w:t xml:space="preserve">. </w:t>
      </w:r>
    </w:p>
    <w:p w14:paraId="47032FDF" w14:textId="77777777" w:rsidR="007153E9" w:rsidRPr="007153E9" w:rsidRDefault="007153E9" w:rsidP="007153E9">
      <w:pPr>
        <w:pStyle w:val="NormalText"/>
        <w:rPr>
          <w:sz w:val="24"/>
          <w:szCs w:val="24"/>
        </w:rPr>
      </w:pPr>
    </w:p>
    <w:p w14:paraId="6050694F" w14:textId="77777777" w:rsidR="007153E9" w:rsidRPr="007153E9" w:rsidRDefault="00B301CA" w:rsidP="007153E9">
      <w:pPr>
        <w:pStyle w:val="NormalText"/>
        <w:numPr>
          <w:ilvl w:val="0"/>
          <w:numId w:val="39"/>
        </w:numPr>
        <w:rPr>
          <w:sz w:val="24"/>
          <w:szCs w:val="24"/>
        </w:rPr>
      </w:pPr>
      <w:r>
        <w:rPr>
          <w:sz w:val="24"/>
          <w:szCs w:val="24"/>
        </w:rPr>
        <w:t>T</w:t>
      </w:r>
      <w:r w:rsidR="007153E9" w:rsidRPr="007153E9">
        <w:rPr>
          <w:sz w:val="24"/>
          <w:szCs w:val="24"/>
        </w:rPr>
        <w:t xml:space="preserve">he total equivalent units of </w:t>
      </w:r>
      <w:r>
        <w:rPr>
          <w:sz w:val="24"/>
          <w:szCs w:val="24"/>
        </w:rPr>
        <w:t>production for direct materials is ________________________</w:t>
      </w:r>
    </w:p>
    <w:p w14:paraId="07E4D9BD" w14:textId="77777777" w:rsidR="007153E9" w:rsidRPr="007153E9" w:rsidRDefault="007153E9" w:rsidP="007153E9">
      <w:pPr>
        <w:pStyle w:val="NormalText"/>
        <w:rPr>
          <w:sz w:val="24"/>
          <w:szCs w:val="24"/>
        </w:rPr>
      </w:pPr>
    </w:p>
    <w:p w14:paraId="7181D98F" w14:textId="38D0547E" w:rsidR="007153E9" w:rsidRDefault="007153E9" w:rsidP="007153E9">
      <w:pPr>
        <w:pStyle w:val="NormalText"/>
        <w:rPr>
          <w:sz w:val="24"/>
          <w:szCs w:val="24"/>
        </w:rPr>
      </w:pPr>
    </w:p>
    <w:p w14:paraId="2B462A43" w14:textId="77777777" w:rsidR="00622F0E" w:rsidRPr="007153E9" w:rsidRDefault="00622F0E" w:rsidP="007153E9">
      <w:pPr>
        <w:pStyle w:val="NormalText"/>
        <w:rPr>
          <w:sz w:val="24"/>
          <w:szCs w:val="24"/>
        </w:rPr>
      </w:pPr>
    </w:p>
    <w:p w14:paraId="1D84421B" w14:textId="77777777" w:rsidR="007153E9" w:rsidRPr="007153E9" w:rsidRDefault="007153E9" w:rsidP="007153E9">
      <w:pPr>
        <w:pStyle w:val="NormalText"/>
        <w:rPr>
          <w:sz w:val="24"/>
          <w:szCs w:val="24"/>
        </w:rPr>
      </w:pPr>
    </w:p>
    <w:p w14:paraId="75E8C2B9" w14:textId="77777777" w:rsidR="007153E9" w:rsidRPr="007153E9" w:rsidRDefault="00B301CA" w:rsidP="007153E9">
      <w:pPr>
        <w:pStyle w:val="NormalText"/>
        <w:numPr>
          <w:ilvl w:val="0"/>
          <w:numId w:val="39"/>
        </w:numPr>
        <w:rPr>
          <w:sz w:val="24"/>
          <w:szCs w:val="24"/>
        </w:rPr>
      </w:pPr>
      <w:r>
        <w:rPr>
          <w:sz w:val="24"/>
          <w:szCs w:val="24"/>
        </w:rPr>
        <w:t>The</w:t>
      </w:r>
      <w:r w:rsidR="007153E9" w:rsidRPr="007153E9">
        <w:rPr>
          <w:sz w:val="24"/>
          <w:szCs w:val="24"/>
        </w:rPr>
        <w:t xml:space="preserve"> total equivalent units of </w:t>
      </w:r>
      <w:r>
        <w:rPr>
          <w:sz w:val="24"/>
          <w:szCs w:val="24"/>
        </w:rPr>
        <w:t>production for conversion costs is _______________________</w:t>
      </w:r>
    </w:p>
    <w:p w14:paraId="7D8326E5" w14:textId="77777777" w:rsidR="007153E9" w:rsidRPr="007153E9" w:rsidRDefault="007153E9" w:rsidP="007153E9">
      <w:pPr>
        <w:pStyle w:val="NormalText"/>
        <w:rPr>
          <w:sz w:val="24"/>
          <w:szCs w:val="24"/>
        </w:rPr>
      </w:pPr>
    </w:p>
    <w:p w14:paraId="2B780A6A" w14:textId="77777777" w:rsidR="007153E9" w:rsidRPr="007153E9" w:rsidRDefault="007153E9" w:rsidP="007153E9">
      <w:pPr>
        <w:pStyle w:val="NormalText"/>
        <w:rPr>
          <w:sz w:val="24"/>
          <w:szCs w:val="24"/>
        </w:rPr>
      </w:pPr>
    </w:p>
    <w:p w14:paraId="771A71B0" w14:textId="3DD01791" w:rsidR="007153E9" w:rsidRDefault="007153E9" w:rsidP="007153E9">
      <w:pPr>
        <w:pStyle w:val="NormalText"/>
        <w:rPr>
          <w:sz w:val="24"/>
          <w:szCs w:val="24"/>
        </w:rPr>
      </w:pPr>
    </w:p>
    <w:p w14:paraId="7324FD99" w14:textId="77777777" w:rsidR="00622F0E" w:rsidRPr="007153E9" w:rsidRDefault="00622F0E" w:rsidP="007153E9">
      <w:pPr>
        <w:pStyle w:val="NormalText"/>
        <w:rPr>
          <w:sz w:val="24"/>
          <w:szCs w:val="24"/>
        </w:rPr>
      </w:pPr>
    </w:p>
    <w:p w14:paraId="4C88541D" w14:textId="77777777" w:rsidR="006F2312" w:rsidRDefault="00B301CA" w:rsidP="007153E9">
      <w:pPr>
        <w:pStyle w:val="NormalText"/>
        <w:numPr>
          <w:ilvl w:val="0"/>
          <w:numId w:val="39"/>
        </w:numPr>
        <w:rPr>
          <w:sz w:val="24"/>
          <w:szCs w:val="24"/>
        </w:rPr>
      </w:pPr>
      <w:r>
        <w:rPr>
          <w:sz w:val="24"/>
          <w:szCs w:val="24"/>
        </w:rPr>
        <w:t xml:space="preserve">If </w:t>
      </w:r>
      <w:r w:rsidR="007153E9" w:rsidRPr="007153E9">
        <w:rPr>
          <w:sz w:val="24"/>
          <w:szCs w:val="24"/>
        </w:rPr>
        <w:t>Mister Terrific, Inc. had materials cost of $5,800</w:t>
      </w:r>
      <w:r>
        <w:rPr>
          <w:sz w:val="24"/>
          <w:szCs w:val="24"/>
        </w:rPr>
        <w:t xml:space="preserve">, </w:t>
      </w:r>
      <w:r w:rsidR="007153E9" w:rsidRPr="007153E9">
        <w:rPr>
          <w:sz w:val="24"/>
          <w:szCs w:val="24"/>
        </w:rPr>
        <w:t>the cost o</w:t>
      </w:r>
      <w:r>
        <w:rPr>
          <w:sz w:val="24"/>
          <w:szCs w:val="24"/>
        </w:rPr>
        <w:t xml:space="preserve">f materials per equivalent unit </w:t>
      </w:r>
    </w:p>
    <w:p w14:paraId="250FBB06" w14:textId="77777777" w:rsidR="006F2312" w:rsidRDefault="006F2312" w:rsidP="006F2312">
      <w:pPr>
        <w:pStyle w:val="NormalText"/>
        <w:ind w:left="720"/>
        <w:rPr>
          <w:sz w:val="24"/>
          <w:szCs w:val="24"/>
        </w:rPr>
      </w:pPr>
    </w:p>
    <w:p w14:paraId="67868A87" w14:textId="77777777" w:rsidR="007153E9" w:rsidRPr="007153E9" w:rsidRDefault="00B301CA" w:rsidP="006F2312">
      <w:pPr>
        <w:pStyle w:val="NormalText"/>
        <w:ind w:left="720"/>
        <w:rPr>
          <w:sz w:val="24"/>
          <w:szCs w:val="24"/>
        </w:rPr>
      </w:pPr>
      <w:proofErr w:type="gramStart"/>
      <w:r>
        <w:rPr>
          <w:sz w:val="24"/>
          <w:szCs w:val="24"/>
        </w:rPr>
        <w:t>is</w:t>
      </w:r>
      <w:proofErr w:type="gramEnd"/>
      <w:r>
        <w:rPr>
          <w:sz w:val="24"/>
          <w:szCs w:val="24"/>
        </w:rPr>
        <w:t xml:space="preserve"> ____________________________</w:t>
      </w:r>
    </w:p>
    <w:p w14:paraId="2F7D4379" w14:textId="77777777" w:rsidR="007153E9" w:rsidRPr="007153E9" w:rsidRDefault="007153E9" w:rsidP="007153E9">
      <w:pPr>
        <w:pStyle w:val="NormalText"/>
        <w:rPr>
          <w:sz w:val="24"/>
          <w:szCs w:val="24"/>
        </w:rPr>
      </w:pPr>
    </w:p>
    <w:p w14:paraId="7392380B" w14:textId="77777777" w:rsidR="007153E9" w:rsidRPr="007153E9" w:rsidRDefault="007153E9" w:rsidP="007153E9">
      <w:pPr>
        <w:pStyle w:val="NormalText"/>
        <w:rPr>
          <w:sz w:val="24"/>
          <w:szCs w:val="24"/>
        </w:rPr>
      </w:pPr>
    </w:p>
    <w:p w14:paraId="14DA8028" w14:textId="6D21D44F" w:rsidR="007153E9" w:rsidRDefault="007153E9" w:rsidP="007153E9">
      <w:pPr>
        <w:pStyle w:val="NormalText"/>
        <w:rPr>
          <w:sz w:val="24"/>
          <w:szCs w:val="24"/>
        </w:rPr>
      </w:pPr>
    </w:p>
    <w:p w14:paraId="45DAD31C" w14:textId="77777777" w:rsidR="00622F0E" w:rsidRPr="007153E9" w:rsidRDefault="00622F0E" w:rsidP="007153E9">
      <w:pPr>
        <w:pStyle w:val="NormalText"/>
        <w:rPr>
          <w:sz w:val="24"/>
          <w:szCs w:val="24"/>
        </w:rPr>
      </w:pPr>
    </w:p>
    <w:p w14:paraId="1D734112" w14:textId="77777777" w:rsidR="006F2312" w:rsidRDefault="006F2312" w:rsidP="006F2312">
      <w:pPr>
        <w:pStyle w:val="NormalText"/>
        <w:numPr>
          <w:ilvl w:val="0"/>
          <w:numId w:val="39"/>
        </w:numPr>
        <w:rPr>
          <w:sz w:val="24"/>
          <w:szCs w:val="24"/>
        </w:rPr>
      </w:pPr>
      <w:r>
        <w:rPr>
          <w:sz w:val="24"/>
          <w:szCs w:val="24"/>
        </w:rPr>
        <w:t xml:space="preserve">If </w:t>
      </w:r>
      <w:r w:rsidRPr="007153E9">
        <w:rPr>
          <w:sz w:val="24"/>
          <w:szCs w:val="24"/>
        </w:rPr>
        <w:t>Mist</w:t>
      </w:r>
      <w:r>
        <w:rPr>
          <w:sz w:val="24"/>
          <w:szCs w:val="24"/>
        </w:rPr>
        <w:t xml:space="preserve">er Terrific, Inc. had conversion cost of $460, </w:t>
      </w:r>
      <w:r w:rsidRPr="007153E9">
        <w:rPr>
          <w:sz w:val="24"/>
          <w:szCs w:val="24"/>
        </w:rPr>
        <w:t xml:space="preserve">the </w:t>
      </w:r>
      <w:r>
        <w:rPr>
          <w:sz w:val="24"/>
          <w:szCs w:val="24"/>
        </w:rPr>
        <w:t xml:space="preserve">conversion </w:t>
      </w:r>
      <w:r w:rsidRPr="007153E9">
        <w:rPr>
          <w:sz w:val="24"/>
          <w:szCs w:val="24"/>
        </w:rPr>
        <w:t xml:space="preserve">cost </w:t>
      </w:r>
      <w:r>
        <w:rPr>
          <w:sz w:val="24"/>
          <w:szCs w:val="24"/>
        </w:rPr>
        <w:t xml:space="preserve">per equivalent unit </w:t>
      </w:r>
    </w:p>
    <w:p w14:paraId="69940E67" w14:textId="77777777" w:rsidR="006F2312" w:rsidRDefault="006F2312" w:rsidP="006F2312">
      <w:pPr>
        <w:pStyle w:val="NormalText"/>
        <w:ind w:left="720"/>
        <w:rPr>
          <w:sz w:val="24"/>
          <w:szCs w:val="24"/>
        </w:rPr>
      </w:pPr>
    </w:p>
    <w:p w14:paraId="6FF96E77" w14:textId="77777777" w:rsidR="006F2312" w:rsidRPr="007153E9" w:rsidRDefault="006F2312" w:rsidP="006F2312">
      <w:pPr>
        <w:pStyle w:val="NormalText"/>
        <w:ind w:left="720"/>
        <w:rPr>
          <w:sz w:val="24"/>
          <w:szCs w:val="24"/>
        </w:rPr>
      </w:pPr>
      <w:proofErr w:type="gramStart"/>
      <w:r>
        <w:rPr>
          <w:sz w:val="24"/>
          <w:szCs w:val="24"/>
        </w:rPr>
        <w:t>is</w:t>
      </w:r>
      <w:proofErr w:type="gramEnd"/>
      <w:r>
        <w:rPr>
          <w:sz w:val="24"/>
          <w:szCs w:val="24"/>
        </w:rPr>
        <w:t xml:space="preserve"> ____________________________</w:t>
      </w:r>
    </w:p>
    <w:p w14:paraId="4F0FBE65" w14:textId="77777777" w:rsidR="007153E9" w:rsidRPr="007153E9" w:rsidRDefault="007153E9" w:rsidP="007153E9">
      <w:pPr>
        <w:pStyle w:val="NormalText"/>
        <w:rPr>
          <w:sz w:val="24"/>
          <w:szCs w:val="24"/>
        </w:rPr>
      </w:pPr>
    </w:p>
    <w:p w14:paraId="2A080993" w14:textId="76E1AF1D" w:rsidR="007153E9" w:rsidRDefault="007153E9" w:rsidP="007153E9">
      <w:pPr>
        <w:pStyle w:val="NormalText"/>
        <w:rPr>
          <w:sz w:val="24"/>
          <w:szCs w:val="24"/>
        </w:rPr>
      </w:pPr>
    </w:p>
    <w:p w14:paraId="4B07D27C" w14:textId="77777777" w:rsidR="00622F0E" w:rsidRPr="007153E9" w:rsidRDefault="00622F0E" w:rsidP="007153E9">
      <w:pPr>
        <w:pStyle w:val="NormalText"/>
        <w:rPr>
          <w:sz w:val="24"/>
          <w:szCs w:val="24"/>
        </w:rPr>
      </w:pPr>
    </w:p>
    <w:p w14:paraId="494FD361" w14:textId="77777777" w:rsidR="007153E9" w:rsidRPr="007153E9" w:rsidRDefault="007153E9" w:rsidP="007153E9">
      <w:pPr>
        <w:pStyle w:val="NormalText"/>
        <w:rPr>
          <w:sz w:val="24"/>
          <w:szCs w:val="24"/>
        </w:rPr>
      </w:pPr>
    </w:p>
    <w:p w14:paraId="166CFB52" w14:textId="77777777" w:rsidR="007153E9" w:rsidRPr="007153E9" w:rsidRDefault="006F2312" w:rsidP="007153E9">
      <w:pPr>
        <w:pStyle w:val="NormalText"/>
        <w:numPr>
          <w:ilvl w:val="0"/>
          <w:numId w:val="39"/>
        </w:numPr>
        <w:rPr>
          <w:sz w:val="24"/>
          <w:szCs w:val="24"/>
        </w:rPr>
      </w:pPr>
      <w:r>
        <w:rPr>
          <w:sz w:val="24"/>
          <w:szCs w:val="24"/>
        </w:rPr>
        <w:t>T</w:t>
      </w:r>
      <w:r w:rsidR="007153E9" w:rsidRPr="007153E9">
        <w:rPr>
          <w:sz w:val="24"/>
          <w:szCs w:val="24"/>
        </w:rPr>
        <w:t>he total cost assigned to the units transf</w:t>
      </w:r>
      <w:r>
        <w:rPr>
          <w:sz w:val="24"/>
          <w:szCs w:val="24"/>
        </w:rPr>
        <w:t>erred to the Boiling Department is _____________</w:t>
      </w:r>
    </w:p>
    <w:p w14:paraId="6DF22C6A" w14:textId="77777777" w:rsidR="007153E9" w:rsidRPr="007153E9" w:rsidRDefault="007153E9" w:rsidP="007153E9">
      <w:pPr>
        <w:pStyle w:val="NormalText"/>
        <w:rPr>
          <w:sz w:val="24"/>
          <w:szCs w:val="24"/>
        </w:rPr>
      </w:pPr>
    </w:p>
    <w:p w14:paraId="7E9EBE1D" w14:textId="77777777" w:rsidR="007153E9" w:rsidRPr="007153E9" w:rsidRDefault="007153E9" w:rsidP="007153E9">
      <w:pPr>
        <w:pStyle w:val="NormalText"/>
        <w:rPr>
          <w:sz w:val="24"/>
          <w:szCs w:val="24"/>
        </w:rPr>
      </w:pPr>
    </w:p>
    <w:p w14:paraId="6121D968" w14:textId="0622CF12" w:rsidR="007153E9" w:rsidRDefault="007153E9" w:rsidP="007153E9">
      <w:pPr>
        <w:pStyle w:val="NormalText"/>
        <w:rPr>
          <w:sz w:val="24"/>
          <w:szCs w:val="24"/>
        </w:rPr>
      </w:pPr>
    </w:p>
    <w:p w14:paraId="006E87DC" w14:textId="77777777" w:rsidR="00622F0E" w:rsidRPr="007153E9" w:rsidRDefault="00622F0E" w:rsidP="007153E9">
      <w:pPr>
        <w:pStyle w:val="NormalText"/>
        <w:rPr>
          <w:sz w:val="24"/>
          <w:szCs w:val="24"/>
        </w:rPr>
      </w:pPr>
    </w:p>
    <w:p w14:paraId="6A9E5CD2" w14:textId="77777777" w:rsidR="007153E9" w:rsidRPr="007153E9" w:rsidRDefault="007153E9" w:rsidP="007153E9">
      <w:pPr>
        <w:pStyle w:val="NormalText"/>
        <w:rPr>
          <w:sz w:val="24"/>
          <w:szCs w:val="24"/>
        </w:rPr>
      </w:pPr>
    </w:p>
    <w:p w14:paraId="585BCFA9" w14:textId="77777777" w:rsidR="00136CE5" w:rsidRDefault="006F2312" w:rsidP="007153E9">
      <w:pPr>
        <w:pStyle w:val="NormalText"/>
        <w:numPr>
          <w:ilvl w:val="0"/>
          <w:numId w:val="39"/>
        </w:numPr>
        <w:rPr>
          <w:sz w:val="24"/>
          <w:szCs w:val="24"/>
        </w:rPr>
      </w:pPr>
      <w:r>
        <w:rPr>
          <w:sz w:val="24"/>
          <w:szCs w:val="24"/>
        </w:rPr>
        <w:t xml:space="preserve">The </w:t>
      </w:r>
      <w:r w:rsidR="007153E9" w:rsidRPr="007153E9">
        <w:rPr>
          <w:sz w:val="24"/>
          <w:szCs w:val="24"/>
        </w:rPr>
        <w:t xml:space="preserve"> total cost assigned to the units in endin</w:t>
      </w:r>
      <w:r>
        <w:rPr>
          <w:sz w:val="24"/>
          <w:szCs w:val="24"/>
        </w:rPr>
        <w:t>g Work in Process is _____________________</w:t>
      </w:r>
    </w:p>
    <w:p w14:paraId="553A6B66" w14:textId="77777777" w:rsidR="007153E9" w:rsidRDefault="007153E9" w:rsidP="007153E9">
      <w:pPr>
        <w:pStyle w:val="NormalText"/>
        <w:ind w:left="720"/>
        <w:rPr>
          <w:sz w:val="24"/>
          <w:szCs w:val="24"/>
        </w:rPr>
      </w:pPr>
    </w:p>
    <w:p w14:paraId="3D36FC33" w14:textId="77777777" w:rsidR="007153E9" w:rsidRDefault="007153E9">
      <w:pPr>
        <w:rPr>
          <w:rFonts w:eastAsiaTheme="minorEastAsia"/>
          <w:color w:val="000000"/>
          <w:sz w:val="24"/>
          <w:szCs w:val="24"/>
        </w:rPr>
      </w:pPr>
      <w:r>
        <w:rPr>
          <w:sz w:val="24"/>
          <w:szCs w:val="24"/>
        </w:rPr>
        <w:br w:type="page"/>
      </w:r>
    </w:p>
    <w:p w14:paraId="5930EEBE" w14:textId="77777777" w:rsidR="004F3B71" w:rsidRDefault="004F3B71" w:rsidP="007153E9">
      <w:pPr>
        <w:pStyle w:val="NormalText"/>
        <w:rPr>
          <w:sz w:val="24"/>
          <w:szCs w:val="24"/>
        </w:rPr>
      </w:pPr>
    </w:p>
    <w:p w14:paraId="017609B2" w14:textId="77777777" w:rsidR="007153E9" w:rsidRDefault="007153E9" w:rsidP="007153E9">
      <w:pPr>
        <w:pStyle w:val="NormalText"/>
        <w:rPr>
          <w:sz w:val="24"/>
          <w:szCs w:val="24"/>
        </w:rPr>
      </w:pPr>
      <w:proofErr w:type="spellStart"/>
      <w:r>
        <w:rPr>
          <w:sz w:val="24"/>
          <w:szCs w:val="24"/>
        </w:rPr>
        <w:t>Overwatch</w:t>
      </w:r>
      <w:proofErr w:type="spellEnd"/>
      <w:r>
        <w:rPr>
          <w:sz w:val="24"/>
          <w:szCs w:val="24"/>
        </w:rPr>
        <w:t xml:space="preserve"> Co. pulled the following information from its 2019 master budget to calculate its predetermined overhead rate</w:t>
      </w:r>
    </w:p>
    <w:tbl>
      <w:tblPr>
        <w:tblStyle w:val="TableGrid"/>
        <w:tblW w:w="0" w:type="auto"/>
        <w:tblLook w:val="04A0" w:firstRow="1" w:lastRow="0" w:firstColumn="1" w:lastColumn="0" w:noHBand="0" w:noVBand="1"/>
      </w:tblPr>
      <w:tblGrid>
        <w:gridCol w:w="2425"/>
        <w:gridCol w:w="1440"/>
      </w:tblGrid>
      <w:tr w:rsidR="007153E9" w14:paraId="6B60191C" w14:textId="77777777" w:rsidTr="007153E9">
        <w:tc>
          <w:tcPr>
            <w:tcW w:w="2425" w:type="dxa"/>
          </w:tcPr>
          <w:p w14:paraId="285EAAFC" w14:textId="77777777" w:rsidR="007153E9" w:rsidRDefault="007153E9" w:rsidP="007153E9">
            <w:pPr>
              <w:pStyle w:val="NormalText"/>
              <w:rPr>
                <w:sz w:val="24"/>
                <w:szCs w:val="24"/>
              </w:rPr>
            </w:pPr>
            <w:r>
              <w:rPr>
                <w:sz w:val="24"/>
                <w:szCs w:val="24"/>
              </w:rPr>
              <w:t>Budgeted Overhead</w:t>
            </w:r>
          </w:p>
        </w:tc>
        <w:tc>
          <w:tcPr>
            <w:tcW w:w="1440" w:type="dxa"/>
            <w:vAlign w:val="center"/>
          </w:tcPr>
          <w:p w14:paraId="52D25DAA" w14:textId="77777777" w:rsidR="007153E9" w:rsidRDefault="007153E9" w:rsidP="007153E9">
            <w:pPr>
              <w:pStyle w:val="NormalText"/>
              <w:jc w:val="right"/>
              <w:rPr>
                <w:sz w:val="24"/>
                <w:szCs w:val="24"/>
              </w:rPr>
            </w:pPr>
            <w:r>
              <w:rPr>
                <w:sz w:val="24"/>
                <w:szCs w:val="24"/>
              </w:rPr>
              <w:t>$748,000</w:t>
            </w:r>
          </w:p>
        </w:tc>
      </w:tr>
      <w:tr w:rsidR="007153E9" w14:paraId="214CB5D9" w14:textId="77777777" w:rsidTr="007153E9">
        <w:tc>
          <w:tcPr>
            <w:tcW w:w="2425" w:type="dxa"/>
          </w:tcPr>
          <w:p w14:paraId="60B0414E" w14:textId="77777777" w:rsidR="007153E9" w:rsidRDefault="007153E9" w:rsidP="007153E9">
            <w:pPr>
              <w:pStyle w:val="NormalText"/>
              <w:rPr>
                <w:sz w:val="24"/>
                <w:szCs w:val="24"/>
              </w:rPr>
            </w:pPr>
            <w:r>
              <w:rPr>
                <w:sz w:val="24"/>
                <w:szCs w:val="24"/>
              </w:rPr>
              <w:t>Direct Labor</w:t>
            </w:r>
          </w:p>
        </w:tc>
        <w:tc>
          <w:tcPr>
            <w:tcW w:w="1440" w:type="dxa"/>
            <w:vAlign w:val="center"/>
          </w:tcPr>
          <w:p w14:paraId="64C62A2C" w14:textId="77777777" w:rsidR="007153E9" w:rsidRDefault="007153E9" w:rsidP="007153E9">
            <w:pPr>
              <w:pStyle w:val="NormalText"/>
              <w:jc w:val="right"/>
              <w:rPr>
                <w:sz w:val="24"/>
                <w:szCs w:val="24"/>
              </w:rPr>
            </w:pPr>
            <w:r>
              <w:rPr>
                <w:sz w:val="24"/>
                <w:szCs w:val="24"/>
              </w:rPr>
              <w:t>$625,000</w:t>
            </w:r>
          </w:p>
        </w:tc>
      </w:tr>
      <w:tr w:rsidR="007153E9" w14:paraId="5D1F0C32" w14:textId="77777777" w:rsidTr="007153E9">
        <w:tc>
          <w:tcPr>
            <w:tcW w:w="2425" w:type="dxa"/>
          </w:tcPr>
          <w:p w14:paraId="16E913D6" w14:textId="77777777" w:rsidR="007153E9" w:rsidRDefault="007153E9" w:rsidP="007153E9">
            <w:pPr>
              <w:pStyle w:val="NormalText"/>
              <w:rPr>
                <w:sz w:val="24"/>
                <w:szCs w:val="24"/>
              </w:rPr>
            </w:pPr>
            <w:r>
              <w:rPr>
                <w:sz w:val="24"/>
                <w:szCs w:val="24"/>
              </w:rPr>
              <w:t>Direct Labor Hours</w:t>
            </w:r>
          </w:p>
        </w:tc>
        <w:tc>
          <w:tcPr>
            <w:tcW w:w="1440" w:type="dxa"/>
            <w:vAlign w:val="center"/>
          </w:tcPr>
          <w:p w14:paraId="06AAAF98" w14:textId="77777777" w:rsidR="007153E9" w:rsidRDefault="007153E9" w:rsidP="007153E9">
            <w:pPr>
              <w:pStyle w:val="NormalText"/>
              <w:jc w:val="right"/>
              <w:rPr>
                <w:sz w:val="24"/>
                <w:szCs w:val="24"/>
              </w:rPr>
            </w:pPr>
            <w:r>
              <w:rPr>
                <w:sz w:val="24"/>
                <w:szCs w:val="24"/>
              </w:rPr>
              <w:t>550,000</w:t>
            </w:r>
          </w:p>
        </w:tc>
      </w:tr>
      <w:tr w:rsidR="007153E9" w14:paraId="4A3B4C05" w14:textId="77777777" w:rsidTr="007153E9">
        <w:tc>
          <w:tcPr>
            <w:tcW w:w="2425" w:type="dxa"/>
          </w:tcPr>
          <w:p w14:paraId="0B23B9ED" w14:textId="77777777" w:rsidR="007153E9" w:rsidRDefault="007153E9" w:rsidP="007153E9">
            <w:pPr>
              <w:pStyle w:val="NormalText"/>
              <w:rPr>
                <w:sz w:val="24"/>
                <w:szCs w:val="24"/>
              </w:rPr>
            </w:pPr>
            <w:r>
              <w:rPr>
                <w:sz w:val="24"/>
                <w:szCs w:val="24"/>
              </w:rPr>
              <w:t>Machine Hours</w:t>
            </w:r>
          </w:p>
        </w:tc>
        <w:tc>
          <w:tcPr>
            <w:tcW w:w="1440" w:type="dxa"/>
            <w:vAlign w:val="center"/>
          </w:tcPr>
          <w:p w14:paraId="74A071D1" w14:textId="77777777" w:rsidR="007153E9" w:rsidRDefault="007153E9" w:rsidP="007153E9">
            <w:pPr>
              <w:pStyle w:val="NormalText"/>
              <w:jc w:val="right"/>
              <w:rPr>
                <w:sz w:val="24"/>
                <w:szCs w:val="24"/>
              </w:rPr>
            </w:pPr>
            <w:r>
              <w:rPr>
                <w:sz w:val="24"/>
                <w:szCs w:val="24"/>
              </w:rPr>
              <w:t>1,020,500</w:t>
            </w:r>
          </w:p>
        </w:tc>
      </w:tr>
    </w:tbl>
    <w:p w14:paraId="5FE047A3" w14:textId="77777777" w:rsidR="007153E9" w:rsidRDefault="007153E9" w:rsidP="007153E9">
      <w:pPr>
        <w:pStyle w:val="NormalText"/>
        <w:rPr>
          <w:sz w:val="24"/>
          <w:szCs w:val="24"/>
        </w:rPr>
      </w:pPr>
    </w:p>
    <w:p w14:paraId="3A2920AA" w14:textId="77777777" w:rsidR="007153E9" w:rsidRDefault="007153E9" w:rsidP="007153E9">
      <w:pPr>
        <w:pStyle w:val="NormalText"/>
        <w:rPr>
          <w:sz w:val="24"/>
          <w:szCs w:val="24"/>
        </w:rPr>
      </w:pPr>
      <w:r>
        <w:rPr>
          <w:sz w:val="24"/>
          <w:szCs w:val="24"/>
        </w:rPr>
        <w:t>Management decided to allocate overhead on the basis of direct labor hours.  Actual hours for t</w:t>
      </w:r>
      <w:r w:rsidR="003E673C">
        <w:rPr>
          <w:sz w:val="24"/>
          <w:szCs w:val="24"/>
        </w:rPr>
        <w:t xml:space="preserve">he first </w:t>
      </w:r>
      <w:proofErr w:type="gramStart"/>
      <w:r w:rsidR="003E673C">
        <w:rPr>
          <w:sz w:val="24"/>
          <w:szCs w:val="24"/>
        </w:rPr>
        <w:t>quarter of 2019 were</w:t>
      </w:r>
      <w:proofErr w:type="gramEnd"/>
      <w:r w:rsidR="003E673C">
        <w:rPr>
          <w:sz w:val="24"/>
          <w:szCs w:val="24"/>
        </w:rPr>
        <w:t xml:space="preserve"> 12</w:t>
      </w:r>
      <w:r>
        <w:rPr>
          <w:sz w:val="24"/>
          <w:szCs w:val="24"/>
        </w:rPr>
        <w:t>6,800</w:t>
      </w:r>
      <w:r w:rsidR="003E673C">
        <w:rPr>
          <w:sz w:val="24"/>
          <w:szCs w:val="24"/>
        </w:rPr>
        <w:t xml:space="preserve"> and actual direct labor costs were $156,000; actual machine hours were 255,250.</w:t>
      </w:r>
      <w:r w:rsidR="00087DE2">
        <w:rPr>
          <w:sz w:val="24"/>
          <w:szCs w:val="24"/>
        </w:rPr>
        <w:t xml:space="preserve">  Actual manufacturing overhead was $171,440.</w:t>
      </w:r>
    </w:p>
    <w:p w14:paraId="56D6FB8A" w14:textId="77777777" w:rsidR="003E673C" w:rsidRDefault="003E673C" w:rsidP="007153E9">
      <w:pPr>
        <w:pStyle w:val="NormalText"/>
        <w:rPr>
          <w:sz w:val="24"/>
          <w:szCs w:val="24"/>
        </w:rPr>
      </w:pPr>
    </w:p>
    <w:p w14:paraId="107CB88C" w14:textId="77777777" w:rsidR="007153E9" w:rsidRDefault="006F2312" w:rsidP="007153E9">
      <w:pPr>
        <w:pStyle w:val="NormalText"/>
        <w:numPr>
          <w:ilvl w:val="0"/>
          <w:numId w:val="39"/>
        </w:numPr>
        <w:rPr>
          <w:sz w:val="24"/>
          <w:szCs w:val="24"/>
        </w:rPr>
      </w:pPr>
      <w:r>
        <w:rPr>
          <w:sz w:val="24"/>
          <w:szCs w:val="24"/>
        </w:rPr>
        <w:t>The</w:t>
      </w:r>
      <w:r w:rsidR="003E673C">
        <w:rPr>
          <w:sz w:val="24"/>
          <w:szCs w:val="24"/>
        </w:rPr>
        <w:t xml:space="preserve"> predetermined overhead rate for 2019</w:t>
      </w:r>
      <w:r>
        <w:rPr>
          <w:sz w:val="24"/>
          <w:szCs w:val="24"/>
        </w:rPr>
        <w:t xml:space="preserve"> is ___________________________</w:t>
      </w:r>
    </w:p>
    <w:p w14:paraId="1BC09D6A" w14:textId="77777777" w:rsidR="003E673C" w:rsidRDefault="003E673C" w:rsidP="003E673C">
      <w:pPr>
        <w:pStyle w:val="NormalText"/>
        <w:ind w:left="720"/>
        <w:rPr>
          <w:sz w:val="24"/>
          <w:szCs w:val="24"/>
        </w:rPr>
      </w:pPr>
    </w:p>
    <w:p w14:paraId="4763BB15" w14:textId="77777777" w:rsidR="003E673C" w:rsidRDefault="003E673C" w:rsidP="003E673C">
      <w:pPr>
        <w:pStyle w:val="NormalText"/>
        <w:ind w:left="720"/>
        <w:rPr>
          <w:sz w:val="24"/>
          <w:szCs w:val="24"/>
        </w:rPr>
      </w:pPr>
    </w:p>
    <w:p w14:paraId="580CEAB8" w14:textId="77777777" w:rsidR="003E673C" w:rsidRDefault="003E673C" w:rsidP="003E673C">
      <w:pPr>
        <w:pStyle w:val="NormalText"/>
        <w:ind w:left="720"/>
        <w:rPr>
          <w:sz w:val="24"/>
          <w:szCs w:val="24"/>
        </w:rPr>
      </w:pPr>
    </w:p>
    <w:p w14:paraId="029589BC" w14:textId="77777777" w:rsidR="003E673C" w:rsidRDefault="003E673C" w:rsidP="003E673C">
      <w:pPr>
        <w:pStyle w:val="NormalText"/>
        <w:ind w:left="720"/>
        <w:rPr>
          <w:sz w:val="24"/>
          <w:szCs w:val="24"/>
        </w:rPr>
      </w:pPr>
    </w:p>
    <w:p w14:paraId="3DD1B28F" w14:textId="77777777" w:rsidR="003E673C" w:rsidRDefault="003E673C" w:rsidP="003E673C">
      <w:pPr>
        <w:pStyle w:val="NormalText"/>
        <w:ind w:left="720"/>
        <w:rPr>
          <w:sz w:val="24"/>
          <w:szCs w:val="24"/>
        </w:rPr>
      </w:pPr>
    </w:p>
    <w:p w14:paraId="30BBF9CF" w14:textId="77777777" w:rsidR="003E673C" w:rsidRDefault="006F2312" w:rsidP="007153E9">
      <w:pPr>
        <w:pStyle w:val="NormalText"/>
        <w:numPr>
          <w:ilvl w:val="0"/>
          <w:numId w:val="39"/>
        </w:numPr>
        <w:rPr>
          <w:sz w:val="24"/>
          <w:szCs w:val="24"/>
        </w:rPr>
      </w:pPr>
      <w:r>
        <w:rPr>
          <w:sz w:val="24"/>
          <w:szCs w:val="24"/>
        </w:rPr>
        <w:t>The</w:t>
      </w:r>
      <w:r w:rsidR="003E673C">
        <w:rPr>
          <w:sz w:val="24"/>
          <w:szCs w:val="24"/>
        </w:rPr>
        <w:t xml:space="preserve"> amount of overhead applied to jobs during the first quarter</w:t>
      </w:r>
      <w:r>
        <w:rPr>
          <w:sz w:val="24"/>
          <w:szCs w:val="24"/>
        </w:rPr>
        <w:t xml:space="preserve"> is __________________</w:t>
      </w:r>
    </w:p>
    <w:p w14:paraId="366B4D38" w14:textId="77777777" w:rsidR="003E673C" w:rsidRDefault="003E673C" w:rsidP="003E673C">
      <w:pPr>
        <w:pStyle w:val="NormalText"/>
        <w:ind w:left="720"/>
        <w:rPr>
          <w:sz w:val="24"/>
          <w:szCs w:val="24"/>
        </w:rPr>
      </w:pPr>
    </w:p>
    <w:p w14:paraId="4D7E4113" w14:textId="77777777" w:rsidR="003E673C" w:rsidRDefault="003E673C" w:rsidP="003E673C">
      <w:pPr>
        <w:pStyle w:val="NormalText"/>
        <w:ind w:left="720"/>
        <w:rPr>
          <w:sz w:val="24"/>
          <w:szCs w:val="24"/>
        </w:rPr>
      </w:pPr>
    </w:p>
    <w:p w14:paraId="7F9346AC" w14:textId="77777777" w:rsidR="003E673C" w:rsidRDefault="003E673C" w:rsidP="003E673C">
      <w:pPr>
        <w:pStyle w:val="NormalText"/>
        <w:ind w:left="720"/>
        <w:rPr>
          <w:sz w:val="24"/>
          <w:szCs w:val="24"/>
        </w:rPr>
      </w:pPr>
    </w:p>
    <w:p w14:paraId="500B2D58" w14:textId="77777777" w:rsidR="003E673C" w:rsidRDefault="003E673C" w:rsidP="003E673C">
      <w:pPr>
        <w:pStyle w:val="NormalText"/>
        <w:ind w:left="720"/>
        <w:rPr>
          <w:sz w:val="24"/>
          <w:szCs w:val="24"/>
        </w:rPr>
      </w:pPr>
    </w:p>
    <w:p w14:paraId="57D7625B" w14:textId="77777777" w:rsidR="003E673C" w:rsidRDefault="003E673C" w:rsidP="003E673C">
      <w:pPr>
        <w:pStyle w:val="NormalText"/>
        <w:ind w:left="720"/>
        <w:rPr>
          <w:sz w:val="24"/>
          <w:szCs w:val="24"/>
        </w:rPr>
      </w:pPr>
    </w:p>
    <w:p w14:paraId="7CE531A5" w14:textId="05289D75" w:rsidR="006F2312" w:rsidRDefault="003E673C" w:rsidP="007153E9">
      <w:pPr>
        <w:pStyle w:val="NormalText"/>
        <w:numPr>
          <w:ilvl w:val="0"/>
          <w:numId w:val="39"/>
        </w:numPr>
        <w:rPr>
          <w:sz w:val="24"/>
          <w:szCs w:val="24"/>
        </w:rPr>
      </w:pPr>
      <w:r>
        <w:rPr>
          <w:sz w:val="24"/>
          <w:szCs w:val="24"/>
        </w:rPr>
        <w:t xml:space="preserve">For the first quarter, overhead </w:t>
      </w:r>
      <w:r w:rsidR="00087DE2">
        <w:rPr>
          <w:sz w:val="24"/>
          <w:szCs w:val="24"/>
        </w:rPr>
        <w:t>was __________________-applied by ______________.</w:t>
      </w:r>
    </w:p>
    <w:p w14:paraId="7FAE790E" w14:textId="77777777" w:rsidR="003E673C" w:rsidRDefault="006F2312" w:rsidP="006F2312">
      <w:pPr>
        <w:pStyle w:val="NormalText"/>
        <w:ind w:left="5040"/>
        <w:rPr>
          <w:sz w:val="24"/>
          <w:szCs w:val="24"/>
        </w:rPr>
      </w:pPr>
      <w:r>
        <w:rPr>
          <w:sz w:val="24"/>
          <w:szCs w:val="24"/>
        </w:rPr>
        <w:t>(</w:t>
      </w:r>
      <w:proofErr w:type="gramStart"/>
      <w:r>
        <w:rPr>
          <w:sz w:val="24"/>
          <w:szCs w:val="24"/>
        </w:rPr>
        <w:t>over</w:t>
      </w:r>
      <w:proofErr w:type="gramEnd"/>
      <w:r>
        <w:rPr>
          <w:sz w:val="24"/>
          <w:szCs w:val="24"/>
        </w:rPr>
        <w:t xml:space="preserve"> or under) </w:t>
      </w:r>
      <w:r w:rsidR="003E673C">
        <w:rPr>
          <w:sz w:val="24"/>
          <w:szCs w:val="24"/>
        </w:rPr>
        <w:t xml:space="preserve">  </w:t>
      </w:r>
    </w:p>
    <w:p w14:paraId="63670080" w14:textId="77777777" w:rsidR="00D3523D" w:rsidRDefault="00D3523D">
      <w:pPr>
        <w:rPr>
          <w:b/>
          <w:sz w:val="24"/>
          <w:szCs w:val="24"/>
        </w:rPr>
      </w:pPr>
      <w:r>
        <w:rPr>
          <w:b/>
          <w:sz w:val="24"/>
          <w:szCs w:val="24"/>
        </w:rPr>
        <w:br w:type="page"/>
      </w:r>
    </w:p>
    <w:p w14:paraId="018B166E" w14:textId="022D4D73" w:rsidR="00612839" w:rsidRDefault="004F3B71" w:rsidP="00612839">
      <w:pPr>
        <w:rPr>
          <w:b/>
          <w:sz w:val="24"/>
          <w:szCs w:val="24"/>
        </w:rPr>
      </w:pPr>
      <w:r>
        <w:rPr>
          <w:b/>
          <w:sz w:val="24"/>
          <w:szCs w:val="24"/>
        </w:rPr>
        <w:lastRenderedPageBreak/>
        <w:t>PROBLEM 1</w:t>
      </w:r>
      <w:r w:rsidR="00A1191E">
        <w:rPr>
          <w:b/>
          <w:sz w:val="24"/>
          <w:szCs w:val="24"/>
        </w:rPr>
        <w:t xml:space="preserve">:  </w:t>
      </w:r>
      <w:r w:rsidR="007433D9">
        <w:rPr>
          <w:b/>
          <w:sz w:val="24"/>
          <w:szCs w:val="24"/>
        </w:rPr>
        <w:t>Job Order Costing</w:t>
      </w:r>
      <w:r w:rsidR="002C26B6">
        <w:rPr>
          <w:b/>
          <w:sz w:val="24"/>
          <w:szCs w:val="24"/>
        </w:rPr>
        <w:t xml:space="preserve"> (74 points)</w:t>
      </w:r>
    </w:p>
    <w:p w14:paraId="4FE82AF7" w14:textId="77777777" w:rsidR="007433D9" w:rsidRDefault="007433D9" w:rsidP="00612839">
      <w:pPr>
        <w:rPr>
          <w:b/>
          <w:sz w:val="24"/>
          <w:szCs w:val="24"/>
        </w:rPr>
      </w:pPr>
    </w:p>
    <w:p w14:paraId="18C517A2" w14:textId="77777777" w:rsidR="007433D9" w:rsidRDefault="007433D9" w:rsidP="00612839">
      <w:pPr>
        <w:rPr>
          <w:sz w:val="24"/>
          <w:szCs w:val="24"/>
        </w:rPr>
      </w:pPr>
      <w:r>
        <w:rPr>
          <w:sz w:val="24"/>
          <w:szCs w:val="24"/>
        </w:rPr>
        <w:t xml:space="preserve">Prepare the journal entries to record the following events and complete the Job Cost Sheets for each job worked on during the month.  </w:t>
      </w:r>
    </w:p>
    <w:p w14:paraId="5C284EE2" w14:textId="77777777" w:rsidR="007433D9" w:rsidRDefault="007433D9" w:rsidP="00612839">
      <w:pPr>
        <w:rPr>
          <w:sz w:val="24"/>
          <w:szCs w:val="24"/>
        </w:rPr>
      </w:pPr>
    </w:p>
    <w:p w14:paraId="11671450"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1</w:t>
      </w:r>
      <w:r>
        <w:rPr>
          <w:rFonts w:ascii="Times New Roman" w:hAnsi="Times New Roman" w:cs="Times New Roman"/>
        </w:rPr>
        <w:tab/>
      </w:r>
      <w:r w:rsidR="007433D9" w:rsidRPr="007433D9">
        <w:rPr>
          <w:rFonts w:ascii="Times New Roman" w:hAnsi="Times New Roman" w:cs="Times New Roman"/>
        </w:rPr>
        <w:t xml:space="preserve">Purchased </w:t>
      </w:r>
      <w:r w:rsidR="007433D9">
        <w:rPr>
          <w:rFonts w:ascii="Times New Roman" w:hAnsi="Times New Roman" w:cs="Times New Roman"/>
        </w:rPr>
        <w:t>raw materials on account $200,000</w:t>
      </w:r>
    </w:p>
    <w:p w14:paraId="3A82FD3B"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5</w:t>
      </w:r>
      <w:r>
        <w:rPr>
          <w:rFonts w:ascii="Times New Roman" w:hAnsi="Times New Roman" w:cs="Times New Roman"/>
        </w:rPr>
        <w:tab/>
      </w:r>
      <w:r w:rsidR="007433D9">
        <w:rPr>
          <w:rFonts w:ascii="Times New Roman" w:hAnsi="Times New Roman" w:cs="Times New Roman"/>
        </w:rPr>
        <w:t>Requisitioned the following materials for the month</w:t>
      </w:r>
    </w:p>
    <w:tbl>
      <w:tblPr>
        <w:tblStyle w:val="TableGrid"/>
        <w:tblW w:w="0" w:type="auto"/>
        <w:tblInd w:w="720" w:type="dxa"/>
        <w:tblLook w:val="04A0" w:firstRow="1" w:lastRow="0" w:firstColumn="1" w:lastColumn="0" w:noHBand="0" w:noVBand="1"/>
      </w:tblPr>
      <w:tblGrid>
        <w:gridCol w:w="1525"/>
        <w:gridCol w:w="1170"/>
      </w:tblGrid>
      <w:tr w:rsidR="007433D9" w14:paraId="4E1A29D1" w14:textId="77777777" w:rsidTr="007433D9">
        <w:tc>
          <w:tcPr>
            <w:tcW w:w="1525" w:type="dxa"/>
          </w:tcPr>
          <w:p w14:paraId="4E3994CD"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Job AA</w:t>
            </w:r>
          </w:p>
        </w:tc>
        <w:tc>
          <w:tcPr>
            <w:tcW w:w="1170" w:type="dxa"/>
          </w:tcPr>
          <w:p w14:paraId="120E6A8C"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$67,000</w:t>
            </w:r>
          </w:p>
        </w:tc>
      </w:tr>
      <w:tr w:rsidR="007433D9" w14:paraId="12661BA4" w14:textId="77777777" w:rsidTr="007433D9">
        <w:tc>
          <w:tcPr>
            <w:tcW w:w="1525" w:type="dxa"/>
          </w:tcPr>
          <w:p w14:paraId="5CC3102A"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Job BB</w:t>
            </w:r>
          </w:p>
        </w:tc>
        <w:tc>
          <w:tcPr>
            <w:tcW w:w="1170" w:type="dxa"/>
          </w:tcPr>
          <w:p w14:paraId="425001E9"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54,000</w:t>
            </w:r>
          </w:p>
        </w:tc>
      </w:tr>
      <w:tr w:rsidR="007433D9" w14:paraId="64485347" w14:textId="77777777" w:rsidTr="007433D9">
        <w:tc>
          <w:tcPr>
            <w:tcW w:w="1525" w:type="dxa"/>
          </w:tcPr>
          <w:p w14:paraId="723F2DCE"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Job CC</w:t>
            </w:r>
          </w:p>
        </w:tc>
        <w:tc>
          <w:tcPr>
            <w:tcW w:w="1170" w:type="dxa"/>
          </w:tcPr>
          <w:p w14:paraId="7CCD1FC2"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21,000</w:t>
            </w:r>
          </w:p>
        </w:tc>
      </w:tr>
      <w:tr w:rsidR="007433D9" w14:paraId="19AD3B67" w14:textId="77777777" w:rsidTr="007433D9">
        <w:tc>
          <w:tcPr>
            <w:tcW w:w="1525" w:type="dxa"/>
          </w:tcPr>
          <w:p w14:paraId="45AFCA19"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General Use</w:t>
            </w:r>
          </w:p>
        </w:tc>
        <w:tc>
          <w:tcPr>
            <w:tcW w:w="1170" w:type="dxa"/>
          </w:tcPr>
          <w:p w14:paraId="03E8EBDD"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13,000</w:t>
            </w:r>
          </w:p>
        </w:tc>
      </w:tr>
    </w:tbl>
    <w:p w14:paraId="25CCA826" w14:textId="77777777" w:rsidR="007433D9" w:rsidRDefault="007433D9" w:rsidP="007433D9">
      <w:pPr>
        <w:pStyle w:val="ListParagraph"/>
        <w:rPr>
          <w:rFonts w:ascii="Times New Roman" w:hAnsi="Times New Roman" w:cs="Times New Roman"/>
        </w:rPr>
      </w:pPr>
    </w:p>
    <w:p w14:paraId="375B8974"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8</w:t>
      </w:r>
      <w:r>
        <w:rPr>
          <w:rFonts w:ascii="Times New Roman" w:hAnsi="Times New Roman" w:cs="Times New Roman"/>
        </w:rPr>
        <w:tab/>
      </w:r>
      <w:r w:rsidR="007433D9">
        <w:rPr>
          <w:rFonts w:ascii="Times New Roman" w:hAnsi="Times New Roman" w:cs="Times New Roman"/>
        </w:rPr>
        <w:t>Paid $15,000 for equipment maintenance</w:t>
      </w:r>
    </w:p>
    <w:p w14:paraId="4DB50433"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10</w:t>
      </w:r>
      <w:r>
        <w:rPr>
          <w:rFonts w:ascii="Times New Roman" w:hAnsi="Times New Roman" w:cs="Times New Roman"/>
        </w:rPr>
        <w:tab/>
      </w:r>
      <w:r w:rsidR="007433D9">
        <w:rPr>
          <w:rFonts w:ascii="Times New Roman" w:hAnsi="Times New Roman" w:cs="Times New Roman"/>
        </w:rPr>
        <w:t>Paid employee labor for the month</w:t>
      </w:r>
    </w:p>
    <w:tbl>
      <w:tblPr>
        <w:tblStyle w:val="TableGrid"/>
        <w:tblW w:w="0" w:type="auto"/>
        <w:tblInd w:w="720" w:type="dxa"/>
        <w:tblLook w:val="04A0" w:firstRow="1" w:lastRow="0" w:firstColumn="1" w:lastColumn="0" w:noHBand="0" w:noVBand="1"/>
      </w:tblPr>
      <w:tblGrid>
        <w:gridCol w:w="3685"/>
        <w:gridCol w:w="1170"/>
      </w:tblGrid>
      <w:tr w:rsidR="007433D9" w14:paraId="642CD138" w14:textId="77777777" w:rsidTr="007433D9">
        <w:tc>
          <w:tcPr>
            <w:tcW w:w="3685" w:type="dxa"/>
          </w:tcPr>
          <w:p w14:paraId="346F094C"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Line workers for Job AA</w:t>
            </w:r>
          </w:p>
        </w:tc>
        <w:tc>
          <w:tcPr>
            <w:tcW w:w="1170" w:type="dxa"/>
            <w:vAlign w:val="center"/>
          </w:tcPr>
          <w:p w14:paraId="22C46A40"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$35,000</w:t>
            </w:r>
          </w:p>
        </w:tc>
      </w:tr>
      <w:tr w:rsidR="007433D9" w14:paraId="062F5767" w14:textId="77777777" w:rsidTr="007433D9">
        <w:tc>
          <w:tcPr>
            <w:tcW w:w="3685" w:type="dxa"/>
          </w:tcPr>
          <w:p w14:paraId="2663457C"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Line workers for Job BB</w:t>
            </w:r>
          </w:p>
        </w:tc>
        <w:tc>
          <w:tcPr>
            <w:tcW w:w="1170" w:type="dxa"/>
            <w:vAlign w:val="center"/>
          </w:tcPr>
          <w:p w14:paraId="496D6E5A"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27,500</w:t>
            </w:r>
          </w:p>
        </w:tc>
      </w:tr>
      <w:tr w:rsidR="007433D9" w14:paraId="48092FAD" w14:textId="77777777" w:rsidTr="007433D9">
        <w:tc>
          <w:tcPr>
            <w:tcW w:w="3685" w:type="dxa"/>
          </w:tcPr>
          <w:p w14:paraId="6138C2B0"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Line workers for Job CC</w:t>
            </w:r>
          </w:p>
        </w:tc>
        <w:tc>
          <w:tcPr>
            <w:tcW w:w="1170" w:type="dxa"/>
            <w:vAlign w:val="center"/>
          </w:tcPr>
          <w:p w14:paraId="5991C396"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41,000</w:t>
            </w:r>
          </w:p>
        </w:tc>
      </w:tr>
      <w:tr w:rsidR="007433D9" w14:paraId="5A8EA805" w14:textId="77777777" w:rsidTr="007433D9">
        <w:tc>
          <w:tcPr>
            <w:tcW w:w="3685" w:type="dxa"/>
          </w:tcPr>
          <w:p w14:paraId="2376E60D" w14:textId="77777777" w:rsidR="007433D9" w:rsidRDefault="007433D9" w:rsidP="007433D9">
            <w:pPr>
              <w:pStyle w:val="ListParagraph"/>
              <w:ind w:left="0"/>
              <w:rPr>
                <w:rFonts w:ascii="Times New Roman" w:hAnsi="Times New Roman" w:cs="Times New Roman"/>
              </w:rPr>
            </w:pPr>
            <w:r>
              <w:rPr>
                <w:rFonts w:ascii="Times New Roman" w:hAnsi="Times New Roman" w:cs="Times New Roman"/>
              </w:rPr>
              <w:t>Factory General &amp; Administrative</w:t>
            </w:r>
          </w:p>
        </w:tc>
        <w:tc>
          <w:tcPr>
            <w:tcW w:w="1170" w:type="dxa"/>
            <w:vAlign w:val="center"/>
          </w:tcPr>
          <w:p w14:paraId="23645146" w14:textId="77777777" w:rsidR="007433D9" w:rsidRDefault="007433D9" w:rsidP="007433D9">
            <w:pPr>
              <w:pStyle w:val="ListParagraph"/>
              <w:ind w:left="0"/>
              <w:jc w:val="right"/>
              <w:rPr>
                <w:rFonts w:ascii="Times New Roman" w:hAnsi="Times New Roman" w:cs="Times New Roman"/>
              </w:rPr>
            </w:pPr>
            <w:r>
              <w:rPr>
                <w:rFonts w:ascii="Times New Roman" w:hAnsi="Times New Roman" w:cs="Times New Roman"/>
              </w:rPr>
              <w:t>22,000</w:t>
            </w:r>
          </w:p>
        </w:tc>
      </w:tr>
    </w:tbl>
    <w:p w14:paraId="2DD0AD7F" w14:textId="77777777" w:rsidR="007433D9" w:rsidRDefault="007433D9" w:rsidP="007433D9">
      <w:pPr>
        <w:pStyle w:val="ListParagraph"/>
        <w:rPr>
          <w:rFonts w:ascii="Times New Roman" w:hAnsi="Times New Roman" w:cs="Times New Roman"/>
        </w:rPr>
      </w:pPr>
    </w:p>
    <w:p w14:paraId="399CA745"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20</w:t>
      </w:r>
      <w:r>
        <w:rPr>
          <w:rFonts w:ascii="Times New Roman" w:hAnsi="Times New Roman" w:cs="Times New Roman"/>
        </w:rPr>
        <w:tab/>
      </w:r>
      <w:r w:rsidR="007433D9">
        <w:rPr>
          <w:rFonts w:ascii="Times New Roman" w:hAnsi="Times New Roman" w:cs="Times New Roman"/>
        </w:rPr>
        <w:t>Applied overhead at a rate of 150%</w:t>
      </w:r>
      <w:r w:rsidR="002C26B6">
        <w:rPr>
          <w:rFonts w:ascii="Times New Roman" w:hAnsi="Times New Roman" w:cs="Times New Roman"/>
        </w:rPr>
        <w:t xml:space="preserve"> of direct labor to Jobs AA, BB, &amp; CC.</w:t>
      </w:r>
    </w:p>
    <w:p w14:paraId="49C9DC81"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26</w:t>
      </w:r>
      <w:r>
        <w:rPr>
          <w:rFonts w:ascii="Times New Roman" w:hAnsi="Times New Roman" w:cs="Times New Roman"/>
        </w:rPr>
        <w:tab/>
      </w:r>
      <w:r w:rsidR="007433D9">
        <w:rPr>
          <w:rFonts w:ascii="Times New Roman" w:hAnsi="Times New Roman" w:cs="Times New Roman"/>
        </w:rPr>
        <w:t>Completed Job AA and Job CC</w:t>
      </w:r>
    </w:p>
    <w:p w14:paraId="601D23EB" w14:textId="77777777" w:rsidR="00055243"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31</w:t>
      </w:r>
      <w:r>
        <w:rPr>
          <w:rFonts w:ascii="Times New Roman" w:hAnsi="Times New Roman" w:cs="Times New Roman"/>
        </w:rPr>
        <w:tab/>
        <w:t>Recorded depreciation on the factory building $68,000 and factory equipment $56,500</w:t>
      </w:r>
    </w:p>
    <w:p w14:paraId="58F7CD27" w14:textId="77777777" w:rsidR="00886821"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31</w:t>
      </w:r>
      <w:r>
        <w:rPr>
          <w:rFonts w:ascii="Times New Roman" w:hAnsi="Times New Roman" w:cs="Times New Roman"/>
        </w:rPr>
        <w:tab/>
        <w:t>Factory insurance of $10,000 expired</w:t>
      </w:r>
    </w:p>
    <w:p w14:paraId="358648C1" w14:textId="77777777" w:rsidR="007433D9"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31</w:t>
      </w:r>
      <w:r>
        <w:rPr>
          <w:rFonts w:ascii="Times New Roman" w:hAnsi="Times New Roman" w:cs="Times New Roman"/>
        </w:rPr>
        <w:tab/>
      </w:r>
      <w:r w:rsidR="007433D9">
        <w:rPr>
          <w:rFonts w:ascii="Times New Roman" w:hAnsi="Times New Roman" w:cs="Times New Roman"/>
        </w:rPr>
        <w:t>Sold Job CC for $</w:t>
      </w:r>
      <w:r w:rsidR="00055243">
        <w:rPr>
          <w:rFonts w:ascii="Times New Roman" w:hAnsi="Times New Roman" w:cs="Times New Roman"/>
        </w:rPr>
        <w:t>175,000 cash</w:t>
      </w:r>
    </w:p>
    <w:p w14:paraId="7BA1EA0D" w14:textId="77777777" w:rsidR="00886821" w:rsidRDefault="00886821" w:rsidP="007433D9">
      <w:pPr>
        <w:pStyle w:val="ListParagraph"/>
        <w:numPr>
          <w:ilvl w:val="0"/>
          <w:numId w:val="38"/>
        </w:numPr>
        <w:rPr>
          <w:rFonts w:ascii="Times New Roman" w:hAnsi="Times New Roman" w:cs="Times New Roman"/>
        </w:rPr>
      </w:pPr>
      <w:r>
        <w:rPr>
          <w:rFonts w:ascii="Times New Roman" w:hAnsi="Times New Roman" w:cs="Times New Roman"/>
        </w:rPr>
        <w:t>December 31</w:t>
      </w:r>
      <w:r>
        <w:rPr>
          <w:rFonts w:ascii="Times New Roman" w:hAnsi="Times New Roman" w:cs="Times New Roman"/>
        </w:rPr>
        <w:tab/>
        <w:t xml:space="preserve">Adjusted the Manufacturing Overhead account to close it at year end.  </w:t>
      </w:r>
    </w:p>
    <w:p w14:paraId="0D9D020A" w14:textId="77777777" w:rsidR="00886821" w:rsidRDefault="00886821" w:rsidP="00886821"/>
    <w:p w14:paraId="5B640349" w14:textId="77777777" w:rsidR="00886821" w:rsidRDefault="00886821" w:rsidP="00886821"/>
    <w:tbl>
      <w:tblPr>
        <w:tblStyle w:val="TableGrid"/>
        <w:tblW w:w="9625" w:type="dxa"/>
        <w:tblLook w:val="04A0" w:firstRow="1" w:lastRow="0" w:firstColumn="1" w:lastColumn="0" w:noHBand="0" w:noVBand="1"/>
      </w:tblPr>
      <w:tblGrid>
        <w:gridCol w:w="995"/>
        <w:gridCol w:w="2060"/>
        <w:gridCol w:w="1080"/>
        <w:gridCol w:w="1980"/>
        <w:gridCol w:w="1170"/>
        <w:gridCol w:w="2340"/>
      </w:tblGrid>
      <w:tr w:rsidR="00886821" w14:paraId="6CC82BC7" w14:textId="77777777" w:rsidTr="00886821">
        <w:trPr>
          <w:trHeight w:val="576"/>
        </w:trPr>
        <w:tc>
          <w:tcPr>
            <w:tcW w:w="3055" w:type="dxa"/>
            <w:gridSpan w:val="2"/>
            <w:vAlign w:val="center"/>
          </w:tcPr>
          <w:p w14:paraId="26DEF691" w14:textId="77777777" w:rsidR="00886821" w:rsidRDefault="00886821" w:rsidP="00886821">
            <w:r>
              <w:t>Job AA</w:t>
            </w:r>
          </w:p>
        </w:tc>
        <w:tc>
          <w:tcPr>
            <w:tcW w:w="3060" w:type="dxa"/>
            <w:gridSpan w:val="2"/>
            <w:vAlign w:val="center"/>
          </w:tcPr>
          <w:p w14:paraId="52A5D37E" w14:textId="77777777" w:rsidR="00886821" w:rsidRDefault="00886821" w:rsidP="0033576E">
            <w:r>
              <w:t>Job BB</w:t>
            </w:r>
          </w:p>
        </w:tc>
        <w:tc>
          <w:tcPr>
            <w:tcW w:w="3510" w:type="dxa"/>
            <w:gridSpan w:val="2"/>
            <w:vAlign w:val="center"/>
          </w:tcPr>
          <w:p w14:paraId="3EAF792B" w14:textId="77777777" w:rsidR="00886821" w:rsidRDefault="00886821" w:rsidP="00886821">
            <w:r>
              <w:t>Job CC</w:t>
            </w:r>
          </w:p>
        </w:tc>
      </w:tr>
      <w:tr w:rsidR="00886821" w14:paraId="5727F81F" w14:textId="77777777" w:rsidTr="00886821">
        <w:trPr>
          <w:trHeight w:val="576"/>
        </w:trPr>
        <w:tc>
          <w:tcPr>
            <w:tcW w:w="995" w:type="dxa"/>
            <w:vAlign w:val="center"/>
          </w:tcPr>
          <w:p w14:paraId="5644643B" w14:textId="77777777" w:rsidR="00886821" w:rsidRDefault="00886821" w:rsidP="00886821">
            <w:r>
              <w:t>Direct Materials</w:t>
            </w:r>
          </w:p>
        </w:tc>
        <w:tc>
          <w:tcPr>
            <w:tcW w:w="2060" w:type="dxa"/>
            <w:vAlign w:val="bottom"/>
          </w:tcPr>
          <w:p w14:paraId="18C61DDA" w14:textId="77777777" w:rsidR="00886821" w:rsidRDefault="00886821" w:rsidP="00886821"/>
        </w:tc>
        <w:tc>
          <w:tcPr>
            <w:tcW w:w="1080" w:type="dxa"/>
            <w:vAlign w:val="center"/>
          </w:tcPr>
          <w:p w14:paraId="0373F5B0" w14:textId="77777777" w:rsidR="00886821" w:rsidRDefault="00886821" w:rsidP="00886821">
            <w:r>
              <w:t>Direct Materials</w:t>
            </w:r>
          </w:p>
        </w:tc>
        <w:tc>
          <w:tcPr>
            <w:tcW w:w="1980" w:type="dxa"/>
          </w:tcPr>
          <w:p w14:paraId="12A50AFA" w14:textId="77777777" w:rsidR="00886821" w:rsidRDefault="00886821" w:rsidP="00886821">
            <w:pPr>
              <w:jc w:val="center"/>
            </w:pPr>
          </w:p>
        </w:tc>
        <w:tc>
          <w:tcPr>
            <w:tcW w:w="1170" w:type="dxa"/>
            <w:vAlign w:val="center"/>
          </w:tcPr>
          <w:p w14:paraId="60A2C879" w14:textId="77777777" w:rsidR="00886821" w:rsidRDefault="00886821" w:rsidP="00886821">
            <w:r>
              <w:t>Direct Materials</w:t>
            </w:r>
          </w:p>
        </w:tc>
        <w:tc>
          <w:tcPr>
            <w:tcW w:w="2340" w:type="dxa"/>
          </w:tcPr>
          <w:p w14:paraId="5FF1B7E0" w14:textId="77777777" w:rsidR="00886821" w:rsidRDefault="00886821" w:rsidP="00886821">
            <w:pPr>
              <w:jc w:val="center"/>
            </w:pPr>
          </w:p>
        </w:tc>
      </w:tr>
      <w:tr w:rsidR="00886821" w14:paraId="0CD475FA" w14:textId="77777777" w:rsidTr="00886821">
        <w:trPr>
          <w:trHeight w:val="576"/>
        </w:trPr>
        <w:tc>
          <w:tcPr>
            <w:tcW w:w="995" w:type="dxa"/>
            <w:vAlign w:val="center"/>
          </w:tcPr>
          <w:p w14:paraId="33669EBF" w14:textId="77777777" w:rsidR="00886821" w:rsidRDefault="00886821" w:rsidP="00886821">
            <w:r>
              <w:t>Direct Labor</w:t>
            </w:r>
          </w:p>
        </w:tc>
        <w:tc>
          <w:tcPr>
            <w:tcW w:w="2060" w:type="dxa"/>
            <w:vAlign w:val="bottom"/>
          </w:tcPr>
          <w:p w14:paraId="02E4C4EE" w14:textId="77777777" w:rsidR="00886821" w:rsidRDefault="00886821" w:rsidP="00886821"/>
        </w:tc>
        <w:tc>
          <w:tcPr>
            <w:tcW w:w="1080" w:type="dxa"/>
            <w:vAlign w:val="center"/>
          </w:tcPr>
          <w:p w14:paraId="1D639323" w14:textId="77777777" w:rsidR="00886821" w:rsidRDefault="00886821" w:rsidP="00886821">
            <w:r>
              <w:t>Direct Labor</w:t>
            </w:r>
          </w:p>
        </w:tc>
        <w:tc>
          <w:tcPr>
            <w:tcW w:w="1980" w:type="dxa"/>
          </w:tcPr>
          <w:p w14:paraId="101073CC" w14:textId="77777777" w:rsidR="00886821" w:rsidRDefault="00886821" w:rsidP="00886821">
            <w:pPr>
              <w:jc w:val="center"/>
            </w:pPr>
          </w:p>
        </w:tc>
        <w:tc>
          <w:tcPr>
            <w:tcW w:w="1170" w:type="dxa"/>
            <w:vAlign w:val="center"/>
          </w:tcPr>
          <w:p w14:paraId="62370790" w14:textId="77777777" w:rsidR="00886821" w:rsidRDefault="00886821" w:rsidP="00886821">
            <w:r>
              <w:t>Direct Labor</w:t>
            </w:r>
          </w:p>
        </w:tc>
        <w:tc>
          <w:tcPr>
            <w:tcW w:w="2340" w:type="dxa"/>
          </w:tcPr>
          <w:p w14:paraId="742A10D3" w14:textId="77777777" w:rsidR="00886821" w:rsidRDefault="00886821" w:rsidP="00886821">
            <w:pPr>
              <w:jc w:val="center"/>
            </w:pPr>
          </w:p>
        </w:tc>
      </w:tr>
      <w:tr w:rsidR="00886821" w14:paraId="470D8660" w14:textId="77777777" w:rsidTr="00886821">
        <w:trPr>
          <w:trHeight w:val="576"/>
        </w:trPr>
        <w:tc>
          <w:tcPr>
            <w:tcW w:w="995" w:type="dxa"/>
            <w:vAlign w:val="center"/>
          </w:tcPr>
          <w:p w14:paraId="4DBEAD18" w14:textId="77777777" w:rsidR="00886821" w:rsidRDefault="00886821" w:rsidP="00886821">
            <w:r>
              <w:t>Overhead</w:t>
            </w:r>
          </w:p>
        </w:tc>
        <w:tc>
          <w:tcPr>
            <w:tcW w:w="2060" w:type="dxa"/>
            <w:vAlign w:val="bottom"/>
          </w:tcPr>
          <w:p w14:paraId="2703512E" w14:textId="77777777" w:rsidR="00886821" w:rsidRDefault="00886821" w:rsidP="00886821"/>
        </w:tc>
        <w:tc>
          <w:tcPr>
            <w:tcW w:w="1080" w:type="dxa"/>
            <w:vAlign w:val="center"/>
          </w:tcPr>
          <w:p w14:paraId="454E14EC" w14:textId="77777777" w:rsidR="00886821" w:rsidRDefault="00886821" w:rsidP="00886821">
            <w:r>
              <w:t>Overhead</w:t>
            </w:r>
          </w:p>
        </w:tc>
        <w:tc>
          <w:tcPr>
            <w:tcW w:w="1980" w:type="dxa"/>
          </w:tcPr>
          <w:p w14:paraId="5F8578F3" w14:textId="77777777" w:rsidR="00886821" w:rsidRDefault="00886821" w:rsidP="00886821">
            <w:pPr>
              <w:jc w:val="center"/>
            </w:pPr>
          </w:p>
        </w:tc>
        <w:tc>
          <w:tcPr>
            <w:tcW w:w="1170" w:type="dxa"/>
            <w:vAlign w:val="center"/>
          </w:tcPr>
          <w:p w14:paraId="1E7DEC9A" w14:textId="77777777" w:rsidR="00886821" w:rsidRDefault="00886821" w:rsidP="00886821">
            <w:r>
              <w:t>Overhead</w:t>
            </w:r>
          </w:p>
        </w:tc>
        <w:tc>
          <w:tcPr>
            <w:tcW w:w="2340" w:type="dxa"/>
          </w:tcPr>
          <w:p w14:paraId="5FEAA01E" w14:textId="77777777" w:rsidR="00886821" w:rsidRDefault="00886821" w:rsidP="00886821">
            <w:pPr>
              <w:jc w:val="center"/>
            </w:pPr>
          </w:p>
        </w:tc>
      </w:tr>
      <w:tr w:rsidR="00886821" w14:paraId="3A22E303" w14:textId="77777777" w:rsidTr="00886821">
        <w:trPr>
          <w:trHeight w:val="576"/>
        </w:trPr>
        <w:tc>
          <w:tcPr>
            <w:tcW w:w="995" w:type="dxa"/>
            <w:vAlign w:val="center"/>
          </w:tcPr>
          <w:p w14:paraId="6CE8E4CB" w14:textId="77777777" w:rsidR="00886821" w:rsidRDefault="00886821" w:rsidP="00886821">
            <w:r>
              <w:t>Total Cost</w:t>
            </w:r>
          </w:p>
        </w:tc>
        <w:tc>
          <w:tcPr>
            <w:tcW w:w="2060" w:type="dxa"/>
            <w:vAlign w:val="bottom"/>
          </w:tcPr>
          <w:p w14:paraId="3D9E2A5F" w14:textId="77777777" w:rsidR="00886821" w:rsidRDefault="00886821" w:rsidP="00886821"/>
        </w:tc>
        <w:tc>
          <w:tcPr>
            <w:tcW w:w="1080" w:type="dxa"/>
            <w:vAlign w:val="center"/>
          </w:tcPr>
          <w:p w14:paraId="77CC4444" w14:textId="77777777" w:rsidR="00886821" w:rsidRDefault="00886821" w:rsidP="00886821">
            <w:r>
              <w:t>Total Cost</w:t>
            </w:r>
          </w:p>
        </w:tc>
        <w:tc>
          <w:tcPr>
            <w:tcW w:w="1980" w:type="dxa"/>
          </w:tcPr>
          <w:p w14:paraId="7263E906" w14:textId="77777777" w:rsidR="00886821" w:rsidRDefault="00886821" w:rsidP="00886821">
            <w:pPr>
              <w:jc w:val="center"/>
            </w:pPr>
          </w:p>
        </w:tc>
        <w:tc>
          <w:tcPr>
            <w:tcW w:w="1170" w:type="dxa"/>
            <w:vAlign w:val="center"/>
          </w:tcPr>
          <w:p w14:paraId="7DEF82FD" w14:textId="77777777" w:rsidR="00886821" w:rsidRDefault="00886821" w:rsidP="00886821">
            <w:r>
              <w:t>Total Cost</w:t>
            </w:r>
          </w:p>
        </w:tc>
        <w:tc>
          <w:tcPr>
            <w:tcW w:w="2340" w:type="dxa"/>
          </w:tcPr>
          <w:p w14:paraId="68810ED5" w14:textId="77777777" w:rsidR="00886821" w:rsidRDefault="00886821" w:rsidP="00886821">
            <w:pPr>
              <w:jc w:val="center"/>
            </w:pPr>
          </w:p>
        </w:tc>
      </w:tr>
    </w:tbl>
    <w:p w14:paraId="676BB790" w14:textId="77777777" w:rsidR="00886821" w:rsidRPr="00886821" w:rsidRDefault="00886821" w:rsidP="00886821"/>
    <w:p w14:paraId="2A6E0879" w14:textId="77777777" w:rsidR="00886821" w:rsidRDefault="00886821">
      <w:pPr>
        <w:rPr>
          <w:sz w:val="24"/>
          <w:szCs w:val="24"/>
        </w:rPr>
      </w:pPr>
      <w:r>
        <w:rPr>
          <w:sz w:val="24"/>
          <w:szCs w:val="24"/>
        </w:rPr>
        <w:br w:type="page"/>
      </w:r>
    </w:p>
    <w:p w14:paraId="5A47D8C8" w14:textId="77777777" w:rsidR="00612839" w:rsidRDefault="00612839" w:rsidP="00612839">
      <w:pPr>
        <w:rPr>
          <w:sz w:val="24"/>
          <w:szCs w:val="24"/>
        </w:rPr>
      </w:pPr>
    </w:p>
    <w:tbl>
      <w:tblPr>
        <w:tblStyle w:val="TableGrid"/>
        <w:tblW w:w="0" w:type="auto"/>
        <w:tblLook w:val="04A0" w:firstRow="1" w:lastRow="0" w:firstColumn="1" w:lastColumn="0" w:noHBand="0" w:noVBand="1"/>
      </w:tblPr>
      <w:tblGrid>
        <w:gridCol w:w="1008"/>
        <w:gridCol w:w="4770"/>
        <w:gridCol w:w="1980"/>
        <w:gridCol w:w="1818"/>
      </w:tblGrid>
      <w:tr w:rsidR="00886821" w14:paraId="6A39361E" w14:textId="77777777" w:rsidTr="007153E9">
        <w:tc>
          <w:tcPr>
            <w:tcW w:w="9576" w:type="dxa"/>
            <w:gridSpan w:val="4"/>
          </w:tcPr>
          <w:p w14:paraId="11544DCC" w14:textId="77777777" w:rsidR="00886821" w:rsidRPr="004772A0" w:rsidRDefault="00886821" w:rsidP="007153E9">
            <w:pPr>
              <w:jc w:val="center"/>
              <w:rPr>
                <w:b/>
              </w:rPr>
            </w:pPr>
            <w:r w:rsidRPr="004772A0">
              <w:rPr>
                <w:b/>
              </w:rPr>
              <w:t>General Journal</w:t>
            </w:r>
          </w:p>
        </w:tc>
      </w:tr>
      <w:tr w:rsidR="00886821" w14:paraId="69246550" w14:textId="77777777" w:rsidTr="007153E9">
        <w:tc>
          <w:tcPr>
            <w:tcW w:w="1008" w:type="dxa"/>
          </w:tcPr>
          <w:p w14:paraId="2FDE00C7" w14:textId="77777777" w:rsidR="00886821" w:rsidRPr="004772A0" w:rsidRDefault="00886821" w:rsidP="007153E9">
            <w:pPr>
              <w:rPr>
                <w:b/>
              </w:rPr>
            </w:pPr>
            <w:r w:rsidRPr="004772A0">
              <w:rPr>
                <w:b/>
              </w:rPr>
              <w:t>Date</w:t>
            </w:r>
          </w:p>
        </w:tc>
        <w:tc>
          <w:tcPr>
            <w:tcW w:w="4770" w:type="dxa"/>
          </w:tcPr>
          <w:p w14:paraId="72D0B100" w14:textId="77777777" w:rsidR="00886821" w:rsidRPr="004772A0" w:rsidRDefault="00886821" w:rsidP="007153E9">
            <w:pPr>
              <w:rPr>
                <w:b/>
              </w:rPr>
            </w:pPr>
            <w:r w:rsidRPr="004772A0">
              <w:rPr>
                <w:b/>
              </w:rPr>
              <w:t>Account</w:t>
            </w:r>
          </w:p>
        </w:tc>
        <w:tc>
          <w:tcPr>
            <w:tcW w:w="1980" w:type="dxa"/>
          </w:tcPr>
          <w:p w14:paraId="4B233D9E" w14:textId="77777777" w:rsidR="00886821" w:rsidRPr="004772A0" w:rsidRDefault="00886821" w:rsidP="007153E9">
            <w:pPr>
              <w:jc w:val="center"/>
              <w:rPr>
                <w:b/>
              </w:rPr>
            </w:pPr>
            <w:r w:rsidRPr="004772A0">
              <w:rPr>
                <w:b/>
              </w:rPr>
              <w:t>Debit</w:t>
            </w:r>
          </w:p>
        </w:tc>
        <w:tc>
          <w:tcPr>
            <w:tcW w:w="1818" w:type="dxa"/>
          </w:tcPr>
          <w:p w14:paraId="21FFB08A" w14:textId="77777777" w:rsidR="00886821" w:rsidRPr="004772A0" w:rsidRDefault="00886821" w:rsidP="007153E9">
            <w:pPr>
              <w:jc w:val="center"/>
              <w:rPr>
                <w:b/>
              </w:rPr>
            </w:pPr>
            <w:r w:rsidRPr="004772A0">
              <w:rPr>
                <w:b/>
              </w:rPr>
              <w:t>Credit</w:t>
            </w:r>
          </w:p>
        </w:tc>
      </w:tr>
      <w:tr w:rsidR="00886821" w14:paraId="5503AEB1" w14:textId="77777777" w:rsidTr="007153E9">
        <w:trPr>
          <w:trHeight w:val="432"/>
        </w:trPr>
        <w:tc>
          <w:tcPr>
            <w:tcW w:w="1008" w:type="dxa"/>
          </w:tcPr>
          <w:p w14:paraId="344F9D55" w14:textId="77777777" w:rsidR="00886821" w:rsidRDefault="00886821" w:rsidP="007153E9"/>
        </w:tc>
        <w:tc>
          <w:tcPr>
            <w:tcW w:w="4770" w:type="dxa"/>
          </w:tcPr>
          <w:p w14:paraId="6D53959A" w14:textId="77777777" w:rsidR="00886821" w:rsidRDefault="00886821" w:rsidP="007153E9"/>
        </w:tc>
        <w:tc>
          <w:tcPr>
            <w:tcW w:w="1980" w:type="dxa"/>
          </w:tcPr>
          <w:p w14:paraId="3A9F18FA" w14:textId="77777777" w:rsidR="00886821" w:rsidRDefault="00886821" w:rsidP="007153E9"/>
        </w:tc>
        <w:tc>
          <w:tcPr>
            <w:tcW w:w="1818" w:type="dxa"/>
          </w:tcPr>
          <w:p w14:paraId="048DF52F" w14:textId="77777777" w:rsidR="00886821" w:rsidRDefault="00886821" w:rsidP="007153E9"/>
        </w:tc>
      </w:tr>
      <w:tr w:rsidR="00886821" w14:paraId="2F750898" w14:textId="77777777" w:rsidTr="007153E9">
        <w:trPr>
          <w:trHeight w:val="432"/>
        </w:trPr>
        <w:tc>
          <w:tcPr>
            <w:tcW w:w="1008" w:type="dxa"/>
          </w:tcPr>
          <w:p w14:paraId="095192FF" w14:textId="77777777" w:rsidR="00886821" w:rsidRDefault="00886821" w:rsidP="007153E9"/>
        </w:tc>
        <w:tc>
          <w:tcPr>
            <w:tcW w:w="4770" w:type="dxa"/>
          </w:tcPr>
          <w:p w14:paraId="1980FA2F" w14:textId="77777777" w:rsidR="00886821" w:rsidRDefault="00886821" w:rsidP="007153E9"/>
        </w:tc>
        <w:tc>
          <w:tcPr>
            <w:tcW w:w="1980" w:type="dxa"/>
          </w:tcPr>
          <w:p w14:paraId="040AA3BC" w14:textId="77777777" w:rsidR="00886821" w:rsidRDefault="00886821" w:rsidP="007153E9"/>
        </w:tc>
        <w:tc>
          <w:tcPr>
            <w:tcW w:w="1818" w:type="dxa"/>
          </w:tcPr>
          <w:p w14:paraId="273821CA" w14:textId="77777777" w:rsidR="00886821" w:rsidRDefault="00886821" w:rsidP="007153E9"/>
        </w:tc>
      </w:tr>
      <w:tr w:rsidR="00886821" w14:paraId="5C967849" w14:textId="77777777" w:rsidTr="007153E9">
        <w:trPr>
          <w:trHeight w:val="432"/>
        </w:trPr>
        <w:tc>
          <w:tcPr>
            <w:tcW w:w="1008" w:type="dxa"/>
          </w:tcPr>
          <w:p w14:paraId="37D76A43" w14:textId="77777777" w:rsidR="00886821" w:rsidRDefault="00886821" w:rsidP="007153E9"/>
        </w:tc>
        <w:tc>
          <w:tcPr>
            <w:tcW w:w="4770" w:type="dxa"/>
          </w:tcPr>
          <w:p w14:paraId="5E146B46" w14:textId="77777777" w:rsidR="00886821" w:rsidRDefault="00886821" w:rsidP="007153E9"/>
        </w:tc>
        <w:tc>
          <w:tcPr>
            <w:tcW w:w="1980" w:type="dxa"/>
          </w:tcPr>
          <w:p w14:paraId="50643B97" w14:textId="77777777" w:rsidR="00886821" w:rsidRDefault="00886821" w:rsidP="007153E9"/>
        </w:tc>
        <w:tc>
          <w:tcPr>
            <w:tcW w:w="1818" w:type="dxa"/>
          </w:tcPr>
          <w:p w14:paraId="304EDD8F" w14:textId="77777777" w:rsidR="00886821" w:rsidRDefault="00886821" w:rsidP="007153E9"/>
        </w:tc>
      </w:tr>
      <w:tr w:rsidR="00886821" w14:paraId="5FC0E19B" w14:textId="77777777" w:rsidTr="007153E9">
        <w:trPr>
          <w:trHeight w:val="432"/>
        </w:trPr>
        <w:tc>
          <w:tcPr>
            <w:tcW w:w="1008" w:type="dxa"/>
          </w:tcPr>
          <w:p w14:paraId="13917159" w14:textId="77777777" w:rsidR="00886821" w:rsidRDefault="00886821" w:rsidP="007153E9"/>
        </w:tc>
        <w:tc>
          <w:tcPr>
            <w:tcW w:w="4770" w:type="dxa"/>
          </w:tcPr>
          <w:p w14:paraId="4DB61B3A" w14:textId="77777777" w:rsidR="00886821" w:rsidRDefault="00886821" w:rsidP="007153E9"/>
        </w:tc>
        <w:tc>
          <w:tcPr>
            <w:tcW w:w="1980" w:type="dxa"/>
          </w:tcPr>
          <w:p w14:paraId="5E3F6D3D" w14:textId="77777777" w:rsidR="00886821" w:rsidRDefault="00886821" w:rsidP="007153E9"/>
        </w:tc>
        <w:tc>
          <w:tcPr>
            <w:tcW w:w="1818" w:type="dxa"/>
          </w:tcPr>
          <w:p w14:paraId="424EAFF3" w14:textId="77777777" w:rsidR="00886821" w:rsidRDefault="00886821" w:rsidP="007153E9"/>
        </w:tc>
      </w:tr>
      <w:tr w:rsidR="00886821" w14:paraId="0D2DBAAF" w14:textId="77777777" w:rsidTr="007153E9">
        <w:trPr>
          <w:trHeight w:val="432"/>
        </w:trPr>
        <w:tc>
          <w:tcPr>
            <w:tcW w:w="1008" w:type="dxa"/>
          </w:tcPr>
          <w:p w14:paraId="059BD978" w14:textId="77777777" w:rsidR="00886821" w:rsidRDefault="00886821" w:rsidP="007153E9"/>
        </w:tc>
        <w:tc>
          <w:tcPr>
            <w:tcW w:w="4770" w:type="dxa"/>
          </w:tcPr>
          <w:p w14:paraId="46F2821F" w14:textId="77777777" w:rsidR="00886821" w:rsidRDefault="00886821" w:rsidP="007153E9"/>
        </w:tc>
        <w:tc>
          <w:tcPr>
            <w:tcW w:w="1980" w:type="dxa"/>
          </w:tcPr>
          <w:p w14:paraId="6076BB92" w14:textId="77777777" w:rsidR="00886821" w:rsidRDefault="00886821" w:rsidP="007153E9"/>
        </w:tc>
        <w:tc>
          <w:tcPr>
            <w:tcW w:w="1818" w:type="dxa"/>
          </w:tcPr>
          <w:p w14:paraId="4606C7D9" w14:textId="77777777" w:rsidR="00886821" w:rsidRDefault="00886821" w:rsidP="007153E9"/>
        </w:tc>
      </w:tr>
      <w:tr w:rsidR="00886821" w14:paraId="4AD1AD00" w14:textId="77777777" w:rsidTr="007153E9">
        <w:trPr>
          <w:trHeight w:val="432"/>
        </w:trPr>
        <w:tc>
          <w:tcPr>
            <w:tcW w:w="1008" w:type="dxa"/>
          </w:tcPr>
          <w:p w14:paraId="2E5F7FCD" w14:textId="77777777" w:rsidR="00886821" w:rsidRDefault="00886821" w:rsidP="007153E9"/>
        </w:tc>
        <w:tc>
          <w:tcPr>
            <w:tcW w:w="4770" w:type="dxa"/>
          </w:tcPr>
          <w:p w14:paraId="20B6A61A" w14:textId="77777777" w:rsidR="00886821" w:rsidRDefault="00886821" w:rsidP="007153E9"/>
        </w:tc>
        <w:tc>
          <w:tcPr>
            <w:tcW w:w="1980" w:type="dxa"/>
          </w:tcPr>
          <w:p w14:paraId="1A0F09FD" w14:textId="77777777" w:rsidR="00886821" w:rsidRDefault="00886821" w:rsidP="007153E9"/>
        </w:tc>
        <w:tc>
          <w:tcPr>
            <w:tcW w:w="1818" w:type="dxa"/>
          </w:tcPr>
          <w:p w14:paraId="4DFF00E2" w14:textId="77777777" w:rsidR="00886821" w:rsidRDefault="00886821" w:rsidP="007153E9"/>
        </w:tc>
      </w:tr>
      <w:tr w:rsidR="00886821" w14:paraId="1119D286" w14:textId="77777777" w:rsidTr="007153E9">
        <w:trPr>
          <w:trHeight w:val="432"/>
        </w:trPr>
        <w:tc>
          <w:tcPr>
            <w:tcW w:w="1008" w:type="dxa"/>
          </w:tcPr>
          <w:p w14:paraId="68E6BD1A" w14:textId="77777777" w:rsidR="00886821" w:rsidRDefault="00886821" w:rsidP="007153E9"/>
        </w:tc>
        <w:tc>
          <w:tcPr>
            <w:tcW w:w="4770" w:type="dxa"/>
          </w:tcPr>
          <w:p w14:paraId="76F1820E" w14:textId="77777777" w:rsidR="00886821" w:rsidRDefault="00886821" w:rsidP="007153E9"/>
        </w:tc>
        <w:tc>
          <w:tcPr>
            <w:tcW w:w="1980" w:type="dxa"/>
          </w:tcPr>
          <w:p w14:paraId="2A175DB4" w14:textId="77777777" w:rsidR="00886821" w:rsidRDefault="00886821" w:rsidP="007153E9"/>
        </w:tc>
        <w:tc>
          <w:tcPr>
            <w:tcW w:w="1818" w:type="dxa"/>
          </w:tcPr>
          <w:p w14:paraId="5D729DBA" w14:textId="77777777" w:rsidR="00886821" w:rsidRDefault="00886821" w:rsidP="007153E9"/>
        </w:tc>
      </w:tr>
      <w:tr w:rsidR="00886821" w14:paraId="373D1CF8" w14:textId="77777777" w:rsidTr="007153E9">
        <w:trPr>
          <w:trHeight w:val="432"/>
        </w:trPr>
        <w:tc>
          <w:tcPr>
            <w:tcW w:w="1008" w:type="dxa"/>
          </w:tcPr>
          <w:p w14:paraId="26AE0C03" w14:textId="77777777" w:rsidR="00886821" w:rsidRDefault="00886821" w:rsidP="007153E9"/>
        </w:tc>
        <w:tc>
          <w:tcPr>
            <w:tcW w:w="4770" w:type="dxa"/>
          </w:tcPr>
          <w:p w14:paraId="7E0FA4CE" w14:textId="77777777" w:rsidR="00886821" w:rsidRDefault="00886821" w:rsidP="007153E9"/>
        </w:tc>
        <w:tc>
          <w:tcPr>
            <w:tcW w:w="1980" w:type="dxa"/>
          </w:tcPr>
          <w:p w14:paraId="39326B3F" w14:textId="77777777" w:rsidR="00886821" w:rsidRDefault="00886821" w:rsidP="007153E9"/>
        </w:tc>
        <w:tc>
          <w:tcPr>
            <w:tcW w:w="1818" w:type="dxa"/>
          </w:tcPr>
          <w:p w14:paraId="5E4925D4" w14:textId="77777777" w:rsidR="00886821" w:rsidRDefault="00886821" w:rsidP="007153E9"/>
        </w:tc>
      </w:tr>
      <w:tr w:rsidR="00886821" w14:paraId="384A3361" w14:textId="77777777" w:rsidTr="007153E9">
        <w:trPr>
          <w:trHeight w:val="432"/>
        </w:trPr>
        <w:tc>
          <w:tcPr>
            <w:tcW w:w="1008" w:type="dxa"/>
          </w:tcPr>
          <w:p w14:paraId="3E8D1F99" w14:textId="77777777" w:rsidR="00886821" w:rsidRDefault="00886821" w:rsidP="007153E9"/>
        </w:tc>
        <w:tc>
          <w:tcPr>
            <w:tcW w:w="4770" w:type="dxa"/>
          </w:tcPr>
          <w:p w14:paraId="470211B0" w14:textId="77777777" w:rsidR="00886821" w:rsidRDefault="00886821" w:rsidP="007153E9"/>
        </w:tc>
        <w:tc>
          <w:tcPr>
            <w:tcW w:w="1980" w:type="dxa"/>
          </w:tcPr>
          <w:p w14:paraId="356D765D" w14:textId="77777777" w:rsidR="00886821" w:rsidRDefault="00886821" w:rsidP="007153E9"/>
        </w:tc>
        <w:tc>
          <w:tcPr>
            <w:tcW w:w="1818" w:type="dxa"/>
          </w:tcPr>
          <w:p w14:paraId="43629711" w14:textId="77777777" w:rsidR="00886821" w:rsidRDefault="00886821" w:rsidP="007153E9"/>
        </w:tc>
      </w:tr>
      <w:tr w:rsidR="00886821" w14:paraId="3DDD84BC" w14:textId="77777777" w:rsidTr="007153E9">
        <w:trPr>
          <w:trHeight w:val="432"/>
        </w:trPr>
        <w:tc>
          <w:tcPr>
            <w:tcW w:w="1008" w:type="dxa"/>
          </w:tcPr>
          <w:p w14:paraId="11A1DFAA" w14:textId="77777777" w:rsidR="00886821" w:rsidRDefault="00886821" w:rsidP="007153E9"/>
        </w:tc>
        <w:tc>
          <w:tcPr>
            <w:tcW w:w="4770" w:type="dxa"/>
          </w:tcPr>
          <w:p w14:paraId="0A0E44EB" w14:textId="77777777" w:rsidR="00886821" w:rsidRDefault="00886821" w:rsidP="007153E9"/>
        </w:tc>
        <w:tc>
          <w:tcPr>
            <w:tcW w:w="1980" w:type="dxa"/>
          </w:tcPr>
          <w:p w14:paraId="60769BC6" w14:textId="77777777" w:rsidR="00886821" w:rsidRDefault="00886821" w:rsidP="007153E9"/>
        </w:tc>
        <w:tc>
          <w:tcPr>
            <w:tcW w:w="1818" w:type="dxa"/>
          </w:tcPr>
          <w:p w14:paraId="4142E1CE" w14:textId="77777777" w:rsidR="00886821" w:rsidRDefault="00886821" w:rsidP="007153E9"/>
        </w:tc>
      </w:tr>
      <w:tr w:rsidR="00886821" w14:paraId="633A4E24" w14:textId="77777777" w:rsidTr="007153E9">
        <w:trPr>
          <w:trHeight w:val="432"/>
        </w:trPr>
        <w:tc>
          <w:tcPr>
            <w:tcW w:w="1008" w:type="dxa"/>
          </w:tcPr>
          <w:p w14:paraId="763A0586" w14:textId="77777777" w:rsidR="00886821" w:rsidRDefault="00886821" w:rsidP="007153E9"/>
        </w:tc>
        <w:tc>
          <w:tcPr>
            <w:tcW w:w="4770" w:type="dxa"/>
          </w:tcPr>
          <w:p w14:paraId="2AF2CEBB" w14:textId="77777777" w:rsidR="00886821" w:rsidRDefault="00886821" w:rsidP="007153E9"/>
        </w:tc>
        <w:tc>
          <w:tcPr>
            <w:tcW w:w="1980" w:type="dxa"/>
          </w:tcPr>
          <w:p w14:paraId="3FF1A8E3" w14:textId="77777777" w:rsidR="00886821" w:rsidRDefault="00886821" w:rsidP="007153E9"/>
        </w:tc>
        <w:tc>
          <w:tcPr>
            <w:tcW w:w="1818" w:type="dxa"/>
          </w:tcPr>
          <w:p w14:paraId="34E8D4D9" w14:textId="77777777" w:rsidR="00886821" w:rsidRDefault="00886821" w:rsidP="007153E9"/>
        </w:tc>
      </w:tr>
      <w:tr w:rsidR="00886821" w14:paraId="5A5401DF" w14:textId="77777777" w:rsidTr="007153E9">
        <w:trPr>
          <w:trHeight w:val="432"/>
        </w:trPr>
        <w:tc>
          <w:tcPr>
            <w:tcW w:w="1008" w:type="dxa"/>
          </w:tcPr>
          <w:p w14:paraId="4ED49597" w14:textId="77777777" w:rsidR="00886821" w:rsidRDefault="00886821" w:rsidP="007153E9"/>
        </w:tc>
        <w:tc>
          <w:tcPr>
            <w:tcW w:w="4770" w:type="dxa"/>
          </w:tcPr>
          <w:p w14:paraId="4C7BABE1" w14:textId="77777777" w:rsidR="00886821" w:rsidRDefault="00886821" w:rsidP="007153E9"/>
        </w:tc>
        <w:tc>
          <w:tcPr>
            <w:tcW w:w="1980" w:type="dxa"/>
          </w:tcPr>
          <w:p w14:paraId="3F7DB167" w14:textId="77777777" w:rsidR="00886821" w:rsidRDefault="00886821" w:rsidP="007153E9"/>
        </w:tc>
        <w:tc>
          <w:tcPr>
            <w:tcW w:w="1818" w:type="dxa"/>
          </w:tcPr>
          <w:p w14:paraId="540B8E04" w14:textId="77777777" w:rsidR="00886821" w:rsidRDefault="00886821" w:rsidP="007153E9"/>
        </w:tc>
      </w:tr>
      <w:tr w:rsidR="00886821" w14:paraId="1069C3B4" w14:textId="77777777" w:rsidTr="007153E9">
        <w:trPr>
          <w:trHeight w:val="432"/>
        </w:trPr>
        <w:tc>
          <w:tcPr>
            <w:tcW w:w="1008" w:type="dxa"/>
          </w:tcPr>
          <w:p w14:paraId="63D8C0B8" w14:textId="77777777" w:rsidR="00886821" w:rsidRDefault="00886821" w:rsidP="007153E9"/>
        </w:tc>
        <w:tc>
          <w:tcPr>
            <w:tcW w:w="4770" w:type="dxa"/>
          </w:tcPr>
          <w:p w14:paraId="0D664497" w14:textId="77777777" w:rsidR="00886821" w:rsidRDefault="00886821" w:rsidP="007153E9"/>
        </w:tc>
        <w:tc>
          <w:tcPr>
            <w:tcW w:w="1980" w:type="dxa"/>
          </w:tcPr>
          <w:p w14:paraId="2761FDFE" w14:textId="77777777" w:rsidR="00886821" w:rsidRDefault="00886821" w:rsidP="007153E9"/>
        </w:tc>
        <w:tc>
          <w:tcPr>
            <w:tcW w:w="1818" w:type="dxa"/>
          </w:tcPr>
          <w:p w14:paraId="7559C865" w14:textId="77777777" w:rsidR="00886821" w:rsidRDefault="00886821" w:rsidP="007153E9"/>
        </w:tc>
      </w:tr>
      <w:tr w:rsidR="00886821" w14:paraId="2D3AB75C" w14:textId="77777777" w:rsidTr="007153E9">
        <w:trPr>
          <w:trHeight w:val="432"/>
        </w:trPr>
        <w:tc>
          <w:tcPr>
            <w:tcW w:w="1008" w:type="dxa"/>
          </w:tcPr>
          <w:p w14:paraId="4485915A" w14:textId="77777777" w:rsidR="00886821" w:rsidRDefault="00886821" w:rsidP="007153E9"/>
        </w:tc>
        <w:tc>
          <w:tcPr>
            <w:tcW w:w="4770" w:type="dxa"/>
          </w:tcPr>
          <w:p w14:paraId="5326160A" w14:textId="77777777" w:rsidR="00886821" w:rsidRDefault="00886821" w:rsidP="007153E9"/>
        </w:tc>
        <w:tc>
          <w:tcPr>
            <w:tcW w:w="1980" w:type="dxa"/>
          </w:tcPr>
          <w:p w14:paraId="7728707F" w14:textId="77777777" w:rsidR="00886821" w:rsidRDefault="00886821" w:rsidP="007153E9"/>
        </w:tc>
        <w:tc>
          <w:tcPr>
            <w:tcW w:w="1818" w:type="dxa"/>
          </w:tcPr>
          <w:p w14:paraId="6570A36F" w14:textId="77777777" w:rsidR="00886821" w:rsidRDefault="00886821" w:rsidP="007153E9"/>
        </w:tc>
      </w:tr>
      <w:tr w:rsidR="00886821" w14:paraId="1F314DBA" w14:textId="77777777" w:rsidTr="007153E9">
        <w:trPr>
          <w:trHeight w:val="432"/>
        </w:trPr>
        <w:tc>
          <w:tcPr>
            <w:tcW w:w="1008" w:type="dxa"/>
          </w:tcPr>
          <w:p w14:paraId="40991CB0" w14:textId="77777777" w:rsidR="00886821" w:rsidRDefault="00886821" w:rsidP="007153E9"/>
        </w:tc>
        <w:tc>
          <w:tcPr>
            <w:tcW w:w="4770" w:type="dxa"/>
          </w:tcPr>
          <w:p w14:paraId="4CEE64BA" w14:textId="77777777" w:rsidR="00886821" w:rsidRDefault="00886821" w:rsidP="007153E9"/>
        </w:tc>
        <w:tc>
          <w:tcPr>
            <w:tcW w:w="1980" w:type="dxa"/>
          </w:tcPr>
          <w:p w14:paraId="709B16C6" w14:textId="77777777" w:rsidR="00886821" w:rsidRDefault="00886821" w:rsidP="007153E9"/>
        </w:tc>
        <w:tc>
          <w:tcPr>
            <w:tcW w:w="1818" w:type="dxa"/>
          </w:tcPr>
          <w:p w14:paraId="08C596A8" w14:textId="77777777" w:rsidR="00886821" w:rsidRDefault="00886821" w:rsidP="007153E9"/>
        </w:tc>
      </w:tr>
      <w:tr w:rsidR="00886821" w14:paraId="64596050" w14:textId="77777777" w:rsidTr="007153E9">
        <w:trPr>
          <w:trHeight w:val="432"/>
        </w:trPr>
        <w:tc>
          <w:tcPr>
            <w:tcW w:w="1008" w:type="dxa"/>
          </w:tcPr>
          <w:p w14:paraId="417F8FDE" w14:textId="77777777" w:rsidR="00886821" w:rsidRDefault="00886821" w:rsidP="007153E9"/>
        </w:tc>
        <w:tc>
          <w:tcPr>
            <w:tcW w:w="4770" w:type="dxa"/>
          </w:tcPr>
          <w:p w14:paraId="55BF136F" w14:textId="77777777" w:rsidR="00886821" w:rsidRDefault="00886821" w:rsidP="007153E9"/>
        </w:tc>
        <w:tc>
          <w:tcPr>
            <w:tcW w:w="1980" w:type="dxa"/>
          </w:tcPr>
          <w:p w14:paraId="1E5976B9" w14:textId="77777777" w:rsidR="00886821" w:rsidRDefault="00886821" w:rsidP="007153E9"/>
        </w:tc>
        <w:tc>
          <w:tcPr>
            <w:tcW w:w="1818" w:type="dxa"/>
          </w:tcPr>
          <w:p w14:paraId="692C522C" w14:textId="77777777" w:rsidR="00886821" w:rsidRDefault="00886821" w:rsidP="007153E9"/>
        </w:tc>
      </w:tr>
      <w:tr w:rsidR="00886821" w14:paraId="42DA92EE" w14:textId="77777777" w:rsidTr="007153E9">
        <w:trPr>
          <w:trHeight w:val="432"/>
        </w:trPr>
        <w:tc>
          <w:tcPr>
            <w:tcW w:w="1008" w:type="dxa"/>
          </w:tcPr>
          <w:p w14:paraId="53D0C057" w14:textId="77777777" w:rsidR="00886821" w:rsidRDefault="00886821" w:rsidP="007153E9"/>
        </w:tc>
        <w:tc>
          <w:tcPr>
            <w:tcW w:w="4770" w:type="dxa"/>
          </w:tcPr>
          <w:p w14:paraId="0A6FBD4C" w14:textId="77777777" w:rsidR="00886821" w:rsidRDefault="00886821" w:rsidP="007153E9"/>
        </w:tc>
        <w:tc>
          <w:tcPr>
            <w:tcW w:w="1980" w:type="dxa"/>
          </w:tcPr>
          <w:p w14:paraId="7BBDD177" w14:textId="77777777" w:rsidR="00886821" w:rsidRDefault="00886821" w:rsidP="007153E9"/>
        </w:tc>
        <w:tc>
          <w:tcPr>
            <w:tcW w:w="1818" w:type="dxa"/>
          </w:tcPr>
          <w:p w14:paraId="3C19BFA9" w14:textId="77777777" w:rsidR="00886821" w:rsidRDefault="00886821" w:rsidP="007153E9"/>
        </w:tc>
      </w:tr>
      <w:tr w:rsidR="00886821" w14:paraId="36C8F52F" w14:textId="77777777" w:rsidTr="007153E9">
        <w:trPr>
          <w:trHeight w:val="432"/>
        </w:trPr>
        <w:tc>
          <w:tcPr>
            <w:tcW w:w="1008" w:type="dxa"/>
          </w:tcPr>
          <w:p w14:paraId="56439AD0" w14:textId="77777777" w:rsidR="00886821" w:rsidRDefault="00886821" w:rsidP="007153E9"/>
        </w:tc>
        <w:tc>
          <w:tcPr>
            <w:tcW w:w="4770" w:type="dxa"/>
          </w:tcPr>
          <w:p w14:paraId="7A96FC0B" w14:textId="77777777" w:rsidR="00886821" w:rsidRDefault="00886821" w:rsidP="007153E9"/>
        </w:tc>
        <w:tc>
          <w:tcPr>
            <w:tcW w:w="1980" w:type="dxa"/>
          </w:tcPr>
          <w:p w14:paraId="0D503413" w14:textId="77777777" w:rsidR="00886821" w:rsidRDefault="00886821" w:rsidP="007153E9"/>
        </w:tc>
        <w:tc>
          <w:tcPr>
            <w:tcW w:w="1818" w:type="dxa"/>
          </w:tcPr>
          <w:p w14:paraId="58EA7CF7" w14:textId="77777777" w:rsidR="00886821" w:rsidRDefault="00886821" w:rsidP="007153E9"/>
        </w:tc>
      </w:tr>
      <w:tr w:rsidR="00886821" w14:paraId="4A09EBAB" w14:textId="77777777" w:rsidTr="007153E9">
        <w:trPr>
          <w:trHeight w:val="432"/>
        </w:trPr>
        <w:tc>
          <w:tcPr>
            <w:tcW w:w="1008" w:type="dxa"/>
          </w:tcPr>
          <w:p w14:paraId="5672E3AA" w14:textId="77777777" w:rsidR="00886821" w:rsidRDefault="00886821" w:rsidP="007153E9"/>
        </w:tc>
        <w:tc>
          <w:tcPr>
            <w:tcW w:w="4770" w:type="dxa"/>
          </w:tcPr>
          <w:p w14:paraId="1094D790" w14:textId="77777777" w:rsidR="00886821" w:rsidRDefault="00886821" w:rsidP="007153E9"/>
        </w:tc>
        <w:tc>
          <w:tcPr>
            <w:tcW w:w="1980" w:type="dxa"/>
          </w:tcPr>
          <w:p w14:paraId="391E6AE2" w14:textId="77777777" w:rsidR="00886821" w:rsidRDefault="00886821" w:rsidP="007153E9"/>
        </w:tc>
        <w:tc>
          <w:tcPr>
            <w:tcW w:w="1818" w:type="dxa"/>
          </w:tcPr>
          <w:p w14:paraId="5EF72316" w14:textId="77777777" w:rsidR="00886821" w:rsidRDefault="00886821" w:rsidP="007153E9"/>
        </w:tc>
      </w:tr>
      <w:tr w:rsidR="00886821" w14:paraId="41D0DB6F" w14:textId="77777777" w:rsidTr="007153E9">
        <w:trPr>
          <w:trHeight w:val="432"/>
        </w:trPr>
        <w:tc>
          <w:tcPr>
            <w:tcW w:w="1008" w:type="dxa"/>
          </w:tcPr>
          <w:p w14:paraId="79A2CF71" w14:textId="77777777" w:rsidR="00886821" w:rsidRDefault="00886821" w:rsidP="007153E9"/>
        </w:tc>
        <w:tc>
          <w:tcPr>
            <w:tcW w:w="4770" w:type="dxa"/>
          </w:tcPr>
          <w:p w14:paraId="75FD1776" w14:textId="77777777" w:rsidR="00886821" w:rsidRDefault="00886821" w:rsidP="007153E9"/>
        </w:tc>
        <w:tc>
          <w:tcPr>
            <w:tcW w:w="1980" w:type="dxa"/>
          </w:tcPr>
          <w:p w14:paraId="0979FBFD" w14:textId="77777777" w:rsidR="00886821" w:rsidRDefault="00886821" w:rsidP="007153E9"/>
        </w:tc>
        <w:tc>
          <w:tcPr>
            <w:tcW w:w="1818" w:type="dxa"/>
          </w:tcPr>
          <w:p w14:paraId="27C4BE9A" w14:textId="77777777" w:rsidR="00886821" w:rsidRDefault="00886821" w:rsidP="007153E9"/>
        </w:tc>
      </w:tr>
      <w:tr w:rsidR="00886821" w14:paraId="10A0517F" w14:textId="77777777" w:rsidTr="007153E9">
        <w:trPr>
          <w:trHeight w:val="432"/>
        </w:trPr>
        <w:tc>
          <w:tcPr>
            <w:tcW w:w="1008" w:type="dxa"/>
          </w:tcPr>
          <w:p w14:paraId="047F01BA" w14:textId="77777777" w:rsidR="00886821" w:rsidRDefault="00886821" w:rsidP="007153E9"/>
        </w:tc>
        <w:tc>
          <w:tcPr>
            <w:tcW w:w="4770" w:type="dxa"/>
          </w:tcPr>
          <w:p w14:paraId="1771EC3A" w14:textId="77777777" w:rsidR="00886821" w:rsidRDefault="00886821" w:rsidP="007153E9"/>
        </w:tc>
        <w:tc>
          <w:tcPr>
            <w:tcW w:w="1980" w:type="dxa"/>
          </w:tcPr>
          <w:p w14:paraId="088034A1" w14:textId="77777777" w:rsidR="00886821" w:rsidRDefault="00886821" w:rsidP="007153E9"/>
        </w:tc>
        <w:tc>
          <w:tcPr>
            <w:tcW w:w="1818" w:type="dxa"/>
          </w:tcPr>
          <w:p w14:paraId="396FC9DF" w14:textId="77777777" w:rsidR="00886821" w:rsidRDefault="00886821" w:rsidP="007153E9"/>
        </w:tc>
      </w:tr>
      <w:tr w:rsidR="00886821" w14:paraId="4B2D7E2C" w14:textId="77777777" w:rsidTr="007153E9">
        <w:trPr>
          <w:trHeight w:val="432"/>
        </w:trPr>
        <w:tc>
          <w:tcPr>
            <w:tcW w:w="1008" w:type="dxa"/>
          </w:tcPr>
          <w:p w14:paraId="716334AC" w14:textId="77777777" w:rsidR="00886821" w:rsidRDefault="00886821" w:rsidP="007153E9"/>
        </w:tc>
        <w:tc>
          <w:tcPr>
            <w:tcW w:w="4770" w:type="dxa"/>
          </w:tcPr>
          <w:p w14:paraId="05E8ABE4" w14:textId="77777777" w:rsidR="00886821" w:rsidRDefault="00886821" w:rsidP="007153E9"/>
        </w:tc>
        <w:tc>
          <w:tcPr>
            <w:tcW w:w="1980" w:type="dxa"/>
          </w:tcPr>
          <w:p w14:paraId="4A16F19D" w14:textId="77777777" w:rsidR="00886821" w:rsidRDefault="00886821" w:rsidP="007153E9"/>
        </w:tc>
        <w:tc>
          <w:tcPr>
            <w:tcW w:w="1818" w:type="dxa"/>
          </w:tcPr>
          <w:p w14:paraId="6D3FFF2E" w14:textId="77777777" w:rsidR="00886821" w:rsidRDefault="00886821" w:rsidP="007153E9"/>
        </w:tc>
      </w:tr>
      <w:tr w:rsidR="00886821" w14:paraId="74145E09" w14:textId="77777777" w:rsidTr="007153E9">
        <w:trPr>
          <w:trHeight w:val="432"/>
        </w:trPr>
        <w:tc>
          <w:tcPr>
            <w:tcW w:w="1008" w:type="dxa"/>
          </w:tcPr>
          <w:p w14:paraId="2B4E3E92" w14:textId="77777777" w:rsidR="00886821" w:rsidRDefault="00886821" w:rsidP="007153E9"/>
        </w:tc>
        <w:tc>
          <w:tcPr>
            <w:tcW w:w="4770" w:type="dxa"/>
          </w:tcPr>
          <w:p w14:paraId="73C31FAF" w14:textId="77777777" w:rsidR="00886821" w:rsidRDefault="00886821" w:rsidP="007153E9"/>
        </w:tc>
        <w:tc>
          <w:tcPr>
            <w:tcW w:w="1980" w:type="dxa"/>
          </w:tcPr>
          <w:p w14:paraId="1FA362B4" w14:textId="77777777" w:rsidR="00886821" w:rsidRDefault="00886821" w:rsidP="007153E9"/>
        </w:tc>
        <w:tc>
          <w:tcPr>
            <w:tcW w:w="1818" w:type="dxa"/>
          </w:tcPr>
          <w:p w14:paraId="5A0E5D0B" w14:textId="77777777" w:rsidR="00886821" w:rsidRDefault="00886821" w:rsidP="007153E9"/>
        </w:tc>
      </w:tr>
      <w:tr w:rsidR="00886821" w14:paraId="1D6CD1DA" w14:textId="77777777" w:rsidTr="007153E9">
        <w:trPr>
          <w:trHeight w:val="432"/>
        </w:trPr>
        <w:tc>
          <w:tcPr>
            <w:tcW w:w="1008" w:type="dxa"/>
          </w:tcPr>
          <w:p w14:paraId="4C6886D0" w14:textId="77777777" w:rsidR="00886821" w:rsidRDefault="00886821" w:rsidP="007153E9"/>
        </w:tc>
        <w:tc>
          <w:tcPr>
            <w:tcW w:w="4770" w:type="dxa"/>
          </w:tcPr>
          <w:p w14:paraId="6108CA07" w14:textId="77777777" w:rsidR="00886821" w:rsidRDefault="00886821" w:rsidP="007153E9"/>
        </w:tc>
        <w:tc>
          <w:tcPr>
            <w:tcW w:w="1980" w:type="dxa"/>
          </w:tcPr>
          <w:p w14:paraId="293B6109" w14:textId="77777777" w:rsidR="00886821" w:rsidRDefault="00886821" w:rsidP="007153E9"/>
        </w:tc>
        <w:tc>
          <w:tcPr>
            <w:tcW w:w="1818" w:type="dxa"/>
          </w:tcPr>
          <w:p w14:paraId="66065EB9" w14:textId="77777777" w:rsidR="00886821" w:rsidRDefault="00886821" w:rsidP="007153E9"/>
        </w:tc>
      </w:tr>
      <w:tr w:rsidR="00886821" w14:paraId="61489725" w14:textId="77777777" w:rsidTr="007153E9">
        <w:trPr>
          <w:trHeight w:val="432"/>
        </w:trPr>
        <w:tc>
          <w:tcPr>
            <w:tcW w:w="1008" w:type="dxa"/>
          </w:tcPr>
          <w:p w14:paraId="72BB4839" w14:textId="77777777" w:rsidR="00886821" w:rsidRDefault="00886821" w:rsidP="007153E9"/>
        </w:tc>
        <w:tc>
          <w:tcPr>
            <w:tcW w:w="4770" w:type="dxa"/>
          </w:tcPr>
          <w:p w14:paraId="15CE9D1C" w14:textId="77777777" w:rsidR="00886821" w:rsidRDefault="00886821" w:rsidP="007153E9"/>
        </w:tc>
        <w:tc>
          <w:tcPr>
            <w:tcW w:w="1980" w:type="dxa"/>
          </w:tcPr>
          <w:p w14:paraId="326DEBF4" w14:textId="77777777" w:rsidR="00886821" w:rsidRDefault="00886821" w:rsidP="007153E9"/>
        </w:tc>
        <w:tc>
          <w:tcPr>
            <w:tcW w:w="1818" w:type="dxa"/>
          </w:tcPr>
          <w:p w14:paraId="3E01ACA2" w14:textId="77777777" w:rsidR="00886821" w:rsidRDefault="00886821" w:rsidP="007153E9"/>
        </w:tc>
      </w:tr>
      <w:tr w:rsidR="00886821" w14:paraId="4465A9DE" w14:textId="77777777" w:rsidTr="007153E9">
        <w:trPr>
          <w:trHeight w:val="432"/>
        </w:trPr>
        <w:tc>
          <w:tcPr>
            <w:tcW w:w="1008" w:type="dxa"/>
          </w:tcPr>
          <w:p w14:paraId="38DB4D8B" w14:textId="77777777" w:rsidR="00886821" w:rsidRDefault="00886821" w:rsidP="007153E9"/>
        </w:tc>
        <w:tc>
          <w:tcPr>
            <w:tcW w:w="4770" w:type="dxa"/>
          </w:tcPr>
          <w:p w14:paraId="503AA4F0" w14:textId="77777777" w:rsidR="00886821" w:rsidRDefault="00886821" w:rsidP="007153E9"/>
        </w:tc>
        <w:tc>
          <w:tcPr>
            <w:tcW w:w="1980" w:type="dxa"/>
          </w:tcPr>
          <w:p w14:paraId="74D6640D" w14:textId="77777777" w:rsidR="00886821" w:rsidRDefault="00886821" w:rsidP="007153E9"/>
        </w:tc>
        <w:tc>
          <w:tcPr>
            <w:tcW w:w="1818" w:type="dxa"/>
          </w:tcPr>
          <w:p w14:paraId="5FC930E5" w14:textId="77777777" w:rsidR="00886821" w:rsidRDefault="00886821" w:rsidP="007153E9"/>
        </w:tc>
      </w:tr>
      <w:tr w:rsidR="00886821" w14:paraId="33CE1AE3" w14:textId="77777777" w:rsidTr="007153E9">
        <w:trPr>
          <w:trHeight w:val="432"/>
        </w:trPr>
        <w:tc>
          <w:tcPr>
            <w:tcW w:w="1008" w:type="dxa"/>
          </w:tcPr>
          <w:p w14:paraId="0B3279FA" w14:textId="77777777" w:rsidR="00886821" w:rsidRDefault="00886821" w:rsidP="007153E9"/>
        </w:tc>
        <w:tc>
          <w:tcPr>
            <w:tcW w:w="4770" w:type="dxa"/>
          </w:tcPr>
          <w:p w14:paraId="2A7E1482" w14:textId="77777777" w:rsidR="00886821" w:rsidRDefault="00886821" w:rsidP="007153E9"/>
        </w:tc>
        <w:tc>
          <w:tcPr>
            <w:tcW w:w="1980" w:type="dxa"/>
          </w:tcPr>
          <w:p w14:paraId="41E58AE8" w14:textId="77777777" w:rsidR="00886821" w:rsidRDefault="00886821" w:rsidP="007153E9"/>
        </w:tc>
        <w:tc>
          <w:tcPr>
            <w:tcW w:w="1818" w:type="dxa"/>
          </w:tcPr>
          <w:p w14:paraId="1E0EAB4B" w14:textId="77777777" w:rsidR="00886821" w:rsidRDefault="00886821" w:rsidP="007153E9"/>
        </w:tc>
      </w:tr>
    </w:tbl>
    <w:p w14:paraId="04EA4A9D" w14:textId="77777777" w:rsidR="00886821" w:rsidRDefault="00886821" w:rsidP="00612839">
      <w:pPr>
        <w:rPr>
          <w:sz w:val="24"/>
          <w:szCs w:val="24"/>
        </w:rPr>
      </w:pPr>
    </w:p>
    <w:p w14:paraId="2B3D1BD7" w14:textId="77777777" w:rsidR="00A1191E" w:rsidRDefault="00A1191E">
      <w:pPr>
        <w:rPr>
          <w:b/>
          <w:sz w:val="24"/>
          <w:szCs w:val="24"/>
        </w:rPr>
      </w:pPr>
      <w:r>
        <w:rPr>
          <w:b/>
          <w:sz w:val="24"/>
          <w:szCs w:val="24"/>
        </w:rPr>
        <w:br w:type="page"/>
      </w:r>
    </w:p>
    <w:p w14:paraId="6261C06D" w14:textId="1F00F43E" w:rsidR="00A1191E" w:rsidRDefault="004F3B71" w:rsidP="00A1191E">
      <w:pPr>
        <w:rPr>
          <w:sz w:val="24"/>
          <w:szCs w:val="24"/>
        </w:rPr>
      </w:pPr>
      <w:r>
        <w:rPr>
          <w:b/>
          <w:sz w:val="24"/>
          <w:szCs w:val="24"/>
        </w:rPr>
        <w:lastRenderedPageBreak/>
        <w:t xml:space="preserve">PROBLEM </w:t>
      </w:r>
      <w:bookmarkStart w:id="0" w:name="_GoBack"/>
      <w:bookmarkEnd w:id="0"/>
      <w:r w:rsidR="004D6FA4">
        <w:rPr>
          <w:b/>
          <w:sz w:val="24"/>
          <w:szCs w:val="24"/>
        </w:rPr>
        <w:t>2</w:t>
      </w:r>
      <w:r w:rsidR="00A1191E">
        <w:rPr>
          <w:b/>
          <w:sz w:val="24"/>
          <w:szCs w:val="24"/>
        </w:rPr>
        <w:t xml:space="preserve">:  </w:t>
      </w:r>
      <w:r w:rsidR="00136CE5">
        <w:rPr>
          <w:b/>
          <w:sz w:val="24"/>
          <w:szCs w:val="24"/>
        </w:rPr>
        <w:t>Schedule of Cost of Goods Manufactured</w:t>
      </w:r>
      <w:r w:rsidR="002C26B6">
        <w:rPr>
          <w:b/>
          <w:sz w:val="24"/>
          <w:szCs w:val="24"/>
        </w:rPr>
        <w:t xml:space="preserve"> (64 points)</w:t>
      </w:r>
    </w:p>
    <w:p w14:paraId="5B1FEDB6" w14:textId="77777777" w:rsidR="00A1191E" w:rsidRDefault="00A1191E" w:rsidP="00A1191E">
      <w:pPr>
        <w:rPr>
          <w:sz w:val="24"/>
          <w:szCs w:val="24"/>
        </w:rPr>
      </w:pPr>
    </w:p>
    <w:p w14:paraId="72EF5055" w14:textId="77777777" w:rsidR="00136CE5" w:rsidRDefault="002C4BCB" w:rsidP="00A1191E">
      <w:pPr>
        <w:rPr>
          <w:sz w:val="24"/>
          <w:szCs w:val="24"/>
        </w:rPr>
      </w:pPr>
      <w:r>
        <w:rPr>
          <w:sz w:val="24"/>
          <w:szCs w:val="24"/>
        </w:rPr>
        <w:t xml:space="preserve">Given the following account balances for </w:t>
      </w:r>
      <w:proofErr w:type="spellStart"/>
      <w:r>
        <w:rPr>
          <w:sz w:val="24"/>
          <w:szCs w:val="24"/>
        </w:rPr>
        <w:t>Olicity</w:t>
      </w:r>
      <w:proofErr w:type="spellEnd"/>
      <w:r>
        <w:rPr>
          <w:sz w:val="24"/>
          <w:szCs w:val="24"/>
        </w:rPr>
        <w:t xml:space="preserve"> Mfg., prepare its schedule of cost of goods manufactured for the year ended December 31, 2018.  Include a listing of the individual overhead account balances in this schedule.  </w:t>
      </w:r>
    </w:p>
    <w:p w14:paraId="61E9B853" w14:textId="77777777" w:rsidR="002C4BCB" w:rsidRDefault="002C4BCB" w:rsidP="00A1191E">
      <w:pPr>
        <w:rPr>
          <w:sz w:val="24"/>
          <w:szCs w:val="24"/>
        </w:rPr>
      </w:pPr>
    </w:p>
    <w:tbl>
      <w:tblPr>
        <w:tblStyle w:val="TableGrid"/>
        <w:tblW w:w="9565" w:type="dxa"/>
        <w:tblLook w:val="04A0" w:firstRow="1" w:lastRow="0" w:firstColumn="1" w:lastColumn="0" w:noHBand="0" w:noVBand="1"/>
      </w:tblPr>
      <w:tblGrid>
        <w:gridCol w:w="3600"/>
        <w:gridCol w:w="1069"/>
        <w:gridCol w:w="3600"/>
        <w:gridCol w:w="1296"/>
      </w:tblGrid>
      <w:tr w:rsidR="00F14524" w14:paraId="254E66F9" w14:textId="77777777" w:rsidTr="00F14524">
        <w:trPr>
          <w:trHeight w:val="432"/>
        </w:trPr>
        <w:tc>
          <w:tcPr>
            <w:tcW w:w="3600" w:type="dxa"/>
            <w:vAlign w:val="center"/>
          </w:tcPr>
          <w:p w14:paraId="5E513446" w14:textId="77777777" w:rsidR="002C4BCB" w:rsidRDefault="002C4BCB" w:rsidP="002C4BCB">
            <w:pPr>
              <w:rPr>
                <w:sz w:val="24"/>
                <w:szCs w:val="24"/>
              </w:rPr>
            </w:pPr>
            <w:r>
              <w:rPr>
                <w:sz w:val="24"/>
                <w:szCs w:val="24"/>
              </w:rPr>
              <w:t>Raw Materials Inventory, December 31, 2017</w:t>
            </w:r>
          </w:p>
        </w:tc>
        <w:tc>
          <w:tcPr>
            <w:tcW w:w="1069" w:type="dxa"/>
            <w:vAlign w:val="center"/>
          </w:tcPr>
          <w:p w14:paraId="6C4F3F63" w14:textId="77777777" w:rsidR="002C4BCB" w:rsidRDefault="002C4BCB" w:rsidP="002C4BCB">
            <w:pPr>
              <w:jc w:val="right"/>
              <w:rPr>
                <w:sz w:val="24"/>
                <w:szCs w:val="24"/>
              </w:rPr>
            </w:pPr>
            <w:r>
              <w:rPr>
                <w:sz w:val="24"/>
                <w:szCs w:val="24"/>
              </w:rPr>
              <w:t>$37,000</w:t>
            </w:r>
          </w:p>
        </w:tc>
        <w:tc>
          <w:tcPr>
            <w:tcW w:w="3600" w:type="dxa"/>
            <w:vAlign w:val="center"/>
          </w:tcPr>
          <w:p w14:paraId="373FB0A0" w14:textId="77777777" w:rsidR="002C4BCB" w:rsidRDefault="002C4BCB" w:rsidP="002C4BCB">
            <w:pPr>
              <w:rPr>
                <w:sz w:val="24"/>
                <w:szCs w:val="24"/>
              </w:rPr>
            </w:pPr>
            <w:r>
              <w:rPr>
                <w:sz w:val="24"/>
                <w:szCs w:val="24"/>
              </w:rPr>
              <w:t>Sales</w:t>
            </w:r>
          </w:p>
        </w:tc>
        <w:tc>
          <w:tcPr>
            <w:tcW w:w="1296" w:type="dxa"/>
            <w:vAlign w:val="center"/>
          </w:tcPr>
          <w:p w14:paraId="2167C71D" w14:textId="77777777" w:rsidR="002C4BCB" w:rsidRDefault="002C4BCB" w:rsidP="002C4BCB">
            <w:pPr>
              <w:jc w:val="right"/>
              <w:rPr>
                <w:sz w:val="24"/>
                <w:szCs w:val="24"/>
              </w:rPr>
            </w:pPr>
            <w:r>
              <w:rPr>
                <w:sz w:val="24"/>
                <w:szCs w:val="24"/>
              </w:rPr>
              <w:t>$1,250,000</w:t>
            </w:r>
          </w:p>
        </w:tc>
      </w:tr>
      <w:tr w:rsidR="00F14524" w14:paraId="12E861DB" w14:textId="77777777" w:rsidTr="00F14524">
        <w:trPr>
          <w:trHeight w:val="432"/>
        </w:trPr>
        <w:tc>
          <w:tcPr>
            <w:tcW w:w="3600" w:type="dxa"/>
            <w:vAlign w:val="center"/>
          </w:tcPr>
          <w:p w14:paraId="4BD12437" w14:textId="77777777" w:rsidR="002C4BCB" w:rsidRDefault="002C4BCB" w:rsidP="002C4BCB">
            <w:pPr>
              <w:rPr>
                <w:sz w:val="24"/>
                <w:szCs w:val="24"/>
              </w:rPr>
            </w:pPr>
            <w:r>
              <w:rPr>
                <w:sz w:val="24"/>
                <w:szCs w:val="24"/>
              </w:rPr>
              <w:t>Raw Materials Inventory, December 31, 2018</w:t>
            </w:r>
          </w:p>
        </w:tc>
        <w:tc>
          <w:tcPr>
            <w:tcW w:w="1069" w:type="dxa"/>
            <w:vAlign w:val="center"/>
          </w:tcPr>
          <w:p w14:paraId="31672FF1" w14:textId="77777777" w:rsidR="002C4BCB" w:rsidRDefault="002C4BCB" w:rsidP="002C4BCB">
            <w:pPr>
              <w:jc w:val="right"/>
              <w:rPr>
                <w:sz w:val="24"/>
                <w:szCs w:val="24"/>
              </w:rPr>
            </w:pPr>
            <w:r>
              <w:rPr>
                <w:sz w:val="24"/>
                <w:szCs w:val="24"/>
              </w:rPr>
              <w:t>42,700</w:t>
            </w:r>
          </w:p>
        </w:tc>
        <w:tc>
          <w:tcPr>
            <w:tcW w:w="3600" w:type="dxa"/>
            <w:vAlign w:val="center"/>
          </w:tcPr>
          <w:p w14:paraId="5EA701D9" w14:textId="77777777" w:rsidR="002C4BCB" w:rsidRDefault="002C4BCB" w:rsidP="002C4BCB">
            <w:pPr>
              <w:rPr>
                <w:sz w:val="24"/>
                <w:szCs w:val="24"/>
              </w:rPr>
            </w:pPr>
            <w:r>
              <w:rPr>
                <w:sz w:val="24"/>
                <w:szCs w:val="24"/>
              </w:rPr>
              <w:t>Factory Supervisor Salaries</w:t>
            </w:r>
          </w:p>
        </w:tc>
        <w:tc>
          <w:tcPr>
            <w:tcW w:w="1296" w:type="dxa"/>
            <w:vAlign w:val="center"/>
          </w:tcPr>
          <w:p w14:paraId="47FEBEBE" w14:textId="77777777" w:rsidR="002C4BCB" w:rsidRDefault="002C4BCB" w:rsidP="002C4BCB">
            <w:pPr>
              <w:jc w:val="right"/>
              <w:rPr>
                <w:sz w:val="24"/>
                <w:szCs w:val="24"/>
              </w:rPr>
            </w:pPr>
            <w:r>
              <w:rPr>
                <w:sz w:val="24"/>
                <w:szCs w:val="24"/>
              </w:rPr>
              <w:t>47,000</w:t>
            </w:r>
          </w:p>
        </w:tc>
      </w:tr>
      <w:tr w:rsidR="00F14524" w14:paraId="61244C44" w14:textId="77777777" w:rsidTr="00F14524">
        <w:trPr>
          <w:trHeight w:val="432"/>
        </w:trPr>
        <w:tc>
          <w:tcPr>
            <w:tcW w:w="3600" w:type="dxa"/>
            <w:vAlign w:val="center"/>
          </w:tcPr>
          <w:p w14:paraId="77FED86F" w14:textId="77777777" w:rsidR="002C4BCB" w:rsidRDefault="002C4BCB" w:rsidP="002C4BCB">
            <w:pPr>
              <w:rPr>
                <w:sz w:val="24"/>
                <w:szCs w:val="24"/>
              </w:rPr>
            </w:pPr>
            <w:r>
              <w:rPr>
                <w:sz w:val="24"/>
                <w:szCs w:val="24"/>
              </w:rPr>
              <w:t>Work in Process Inventory, December 31, 2017</w:t>
            </w:r>
          </w:p>
        </w:tc>
        <w:tc>
          <w:tcPr>
            <w:tcW w:w="1069" w:type="dxa"/>
            <w:vAlign w:val="center"/>
          </w:tcPr>
          <w:p w14:paraId="06C21E47" w14:textId="77777777" w:rsidR="002C4BCB" w:rsidRDefault="002C4BCB" w:rsidP="002C4BCB">
            <w:pPr>
              <w:jc w:val="right"/>
              <w:rPr>
                <w:sz w:val="24"/>
                <w:szCs w:val="24"/>
              </w:rPr>
            </w:pPr>
            <w:r>
              <w:rPr>
                <w:sz w:val="24"/>
                <w:szCs w:val="24"/>
              </w:rPr>
              <w:t>53,900</w:t>
            </w:r>
          </w:p>
        </w:tc>
        <w:tc>
          <w:tcPr>
            <w:tcW w:w="3600" w:type="dxa"/>
            <w:vAlign w:val="center"/>
          </w:tcPr>
          <w:p w14:paraId="60103852" w14:textId="77777777" w:rsidR="002C4BCB" w:rsidRDefault="002C4BCB" w:rsidP="002C4BCB">
            <w:pPr>
              <w:rPr>
                <w:sz w:val="24"/>
                <w:szCs w:val="24"/>
              </w:rPr>
            </w:pPr>
            <w:r>
              <w:rPr>
                <w:sz w:val="24"/>
                <w:szCs w:val="24"/>
              </w:rPr>
              <w:t>Factory Computer Supplies Used</w:t>
            </w:r>
          </w:p>
        </w:tc>
        <w:tc>
          <w:tcPr>
            <w:tcW w:w="1296" w:type="dxa"/>
            <w:vAlign w:val="center"/>
          </w:tcPr>
          <w:p w14:paraId="694D9A46" w14:textId="77777777" w:rsidR="002C4BCB" w:rsidRDefault="002C4BCB" w:rsidP="002C4BCB">
            <w:pPr>
              <w:jc w:val="right"/>
              <w:rPr>
                <w:sz w:val="24"/>
                <w:szCs w:val="24"/>
              </w:rPr>
            </w:pPr>
            <w:r>
              <w:rPr>
                <w:sz w:val="24"/>
                <w:szCs w:val="24"/>
              </w:rPr>
              <w:t>17,840</w:t>
            </w:r>
          </w:p>
        </w:tc>
      </w:tr>
      <w:tr w:rsidR="00F14524" w14:paraId="13A2EA25" w14:textId="77777777" w:rsidTr="00F14524">
        <w:trPr>
          <w:trHeight w:val="432"/>
        </w:trPr>
        <w:tc>
          <w:tcPr>
            <w:tcW w:w="3600" w:type="dxa"/>
            <w:vAlign w:val="center"/>
          </w:tcPr>
          <w:p w14:paraId="488EA891" w14:textId="77777777" w:rsidR="002C4BCB" w:rsidRDefault="002C4BCB" w:rsidP="002C4BCB">
            <w:pPr>
              <w:rPr>
                <w:sz w:val="24"/>
                <w:szCs w:val="24"/>
              </w:rPr>
            </w:pPr>
            <w:r>
              <w:rPr>
                <w:sz w:val="24"/>
                <w:szCs w:val="24"/>
              </w:rPr>
              <w:t>Work in Process Inventory, December 31, 2018</w:t>
            </w:r>
          </w:p>
        </w:tc>
        <w:tc>
          <w:tcPr>
            <w:tcW w:w="1069" w:type="dxa"/>
            <w:vAlign w:val="center"/>
          </w:tcPr>
          <w:p w14:paraId="23E590AE" w14:textId="77777777" w:rsidR="002C4BCB" w:rsidRDefault="002C4BCB" w:rsidP="002C4BCB">
            <w:pPr>
              <w:jc w:val="right"/>
              <w:rPr>
                <w:sz w:val="24"/>
                <w:szCs w:val="24"/>
              </w:rPr>
            </w:pPr>
            <w:r>
              <w:rPr>
                <w:sz w:val="24"/>
                <w:szCs w:val="24"/>
              </w:rPr>
              <w:t>41,500</w:t>
            </w:r>
          </w:p>
        </w:tc>
        <w:tc>
          <w:tcPr>
            <w:tcW w:w="3600" w:type="dxa"/>
            <w:vAlign w:val="center"/>
          </w:tcPr>
          <w:p w14:paraId="38EC1A0F" w14:textId="77777777" w:rsidR="002C4BCB" w:rsidRDefault="002C4BCB" w:rsidP="002C4BCB">
            <w:pPr>
              <w:rPr>
                <w:sz w:val="24"/>
                <w:szCs w:val="24"/>
              </w:rPr>
            </w:pPr>
            <w:r>
              <w:rPr>
                <w:sz w:val="24"/>
                <w:szCs w:val="24"/>
              </w:rPr>
              <w:t>Rent of Factory Building</w:t>
            </w:r>
          </w:p>
        </w:tc>
        <w:tc>
          <w:tcPr>
            <w:tcW w:w="1296" w:type="dxa"/>
            <w:vAlign w:val="center"/>
          </w:tcPr>
          <w:p w14:paraId="54B089CA" w14:textId="77777777" w:rsidR="002C4BCB" w:rsidRDefault="002C4BCB" w:rsidP="002C4BCB">
            <w:pPr>
              <w:jc w:val="right"/>
              <w:rPr>
                <w:sz w:val="24"/>
                <w:szCs w:val="24"/>
              </w:rPr>
            </w:pPr>
            <w:r>
              <w:rPr>
                <w:sz w:val="24"/>
                <w:szCs w:val="24"/>
              </w:rPr>
              <w:t>57,000</w:t>
            </w:r>
          </w:p>
        </w:tc>
      </w:tr>
      <w:tr w:rsidR="00F14524" w14:paraId="1A129F42" w14:textId="77777777" w:rsidTr="00F14524">
        <w:trPr>
          <w:trHeight w:val="432"/>
        </w:trPr>
        <w:tc>
          <w:tcPr>
            <w:tcW w:w="3600" w:type="dxa"/>
            <w:vAlign w:val="center"/>
          </w:tcPr>
          <w:p w14:paraId="6BFD4629" w14:textId="77777777" w:rsidR="002C4BCB" w:rsidRDefault="002C4BCB" w:rsidP="002C4BCB">
            <w:pPr>
              <w:rPr>
                <w:sz w:val="24"/>
                <w:szCs w:val="24"/>
              </w:rPr>
            </w:pPr>
            <w:r>
              <w:rPr>
                <w:sz w:val="24"/>
                <w:szCs w:val="24"/>
              </w:rPr>
              <w:t>Finished Goods Inventory, December 31, 2017</w:t>
            </w:r>
          </w:p>
        </w:tc>
        <w:tc>
          <w:tcPr>
            <w:tcW w:w="1069" w:type="dxa"/>
            <w:vAlign w:val="center"/>
          </w:tcPr>
          <w:p w14:paraId="6E797FFD" w14:textId="77777777" w:rsidR="002C4BCB" w:rsidRDefault="002C4BCB" w:rsidP="002C4BCB">
            <w:pPr>
              <w:jc w:val="right"/>
              <w:rPr>
                <w:sz w:val="24"/>
                <w:szCs w:val="24"/>
              </w:rPr>
            </w:pPr>
            <w:r>
              <w:rPr>
                <w:sz w:val="24"/>
                <w:szCs w:val="24"/>
              </w:rPr>
              <w:t>63,750</w:t>
            </w:r>
          </w:p>
        </w:tc>
        <w:tc>
          <w:tcPr>
            <w:tcW w:w="3600" w:type="dxa"/>
            <w:vAlign w:val="center"/>
          </w:tcPr>
          <w:p w14:paraId="462FF8BB" w14:textId="77777777" w:rsidR="002C4BCB" w:rsidRDefault="002C4BCB" w:rsidP="002C4BCB">
            <w:pPr>
              <w:rPr>
                <w:sz w:val="24"/>
                <w:szCs w:val="24"/>
              </w:rPr>
            </w:pPr>
            <w:r>
              <w:rPr>
                <w:sz w:val="24"/>
                <w:szCs w:val="24"/>
              </w:rPr>
              <w:t>Advertising Expense</w:t>
            </w:r>
          </w:p>
        </w:tc>
        <w:tc>
          <w:tcPr>
            <w:tcW w:w="1296" w:type="dxa"/>
            <w:vAlign w:val="center"/>
          </w:tcPr>
          <w:p w14:paraId="39660676" w14:textId="77777777" w:rsidR="002C4BCB" w:rsidRDefault="002C4BCB" w:rsidP="002C4BCB">
            <w:pPr>
              <w:jc w:val="right"/>
              <w:rPr>
                <w:sz w:val="24"/>
                <w:szCs w:val="24"/>
              </w:rPr>
            </w:pPr>
            <w:r>
              <w:rPr>
                <w:sz w:val="24"/>
                <w:szCs w:val="24"/>
              </w:rPr>
              <w:t>94,000</w:t>
            </w:r>
          </w:p>
        </w:tc>
      </w:tr>
      <w:tr w:rsidR="00F14524" w14:paraId="5DDA38DB" w14:textId="77777777" w:rsidTr="00F14524">
        <w:trPr>
          <w:trHeight w:val="432"/>
        </w:trPr>
        <w:tc>
          <w:tcPr>
            <w:tcW w:w="3600" w:type="dxa"/>
            <w:vAlign w:val="center"/>
          </w:tcPr>
          <w:p w14:paraId="577457E7" w14:textId="77777777" w:rsidR="002C4BCB" w:rsidRDefault="002C4BCB" w:rsidP="002C4BCB">
            <w:pPr>
              <w:rPr>
                <w:sz w:val="24"/>
                <w:szCs w:val="24"/>
              </w:rPr>
            </w:pPr>
            <w:r>
              <w:rPr>
                <w:sz w:val="24"/>
                <w:szCs w:val="24"/>
              </w:rPr>
              <w:t>Finished Goods Inventory, December 31, 2018</w:t>
            </w:r>
          </w:p>
        </w:tc>
        <w:tc>
          <w:tcPr>
            <w:tcW w:w="1069" w:type="dxa"/>
            <w:vAlign w:val="center"/>
          </w:tcPr>
          <w:p w14:paraId="255D2A36" w14:textId="77777777" w:rsidR="002C4BCB" w:rsidRDefault="002C4BCB" w:rsidP="002C4BCB">
            <w:pPr>
              <w:jc w:val="right"/>
              <w:rPr>
                <w:sz w:val="24"/>
                <w:szCs w:val="24"/>
              </w:rPr>
            </w:pPr>
            <w:r>
              <w:rPr>
                <w:sz w:val="24"/>
                <w:szCs w:val="24"/>
              </w:rPr>
              <w:t>67,300</w:t>
            </w:r>
          </w:p>
        </w:tc>
        <w:tc>
          <w:tcPr>
            <w:tcW w:w="3600" w:type="dxa"/>
            <w:vAlign w:val="center"/>
          </w:tcPr>
          <w:p w14:paraId="022925AC" w14:textId="77777777" w:rsidR="002C4BCB" w:rsidRDefault="002C4BCB" w:rsidP="002C4BCB">
            <w:pPr>
              <w:rPr>
                <w:sz w:val="24"/>
                <w:szCs w:val="24"/>
              </w:rPr>
            </w:pPr>
            <w:r>
              <w:rPr>
                <w:sz w:val="24"/>
                <w:szCs w:val="24"/>
              </w:rPr>
              <w:t>General &amp; Administrative Expenses</w:t>
            </w:r>
          </w:p>
        </w:tc>
        <w:tc>
          <w:tcPr>
            <w:tcW w:w="1296" w:type="dxa"/>
            <w:vAlign w:val="center"/>
          </w:tcPr>
          <w:p w14:paraId="7F96F8F8" w14:textId="77777777" w:rsidR="002C4BCB" w:rsidRDefault="002C4BCB" w:rsidP="002C4BCB">
            <w:pPr>
              <w:jc w:val="right"/>
              <w:rPr>
                <w:sz w:val="24"/>
                <w:szCs w:val="24"/>
              </w:rPr>
            </w:pPr>
            <w:r>
              <w:rPr>
                <w:sz w:val="24"/>
                <w:szCs w:val="24"/>
              </w:rPr>
              <w:t>129,300</w:t>
            </w:r>
          </w:p>
        </w:tc>
      </w:tr>
      <w:tr w:rsidR="00F14524" w14:paraId="35507D70" w14:textId="77777777" w:rsidTr="00F14524">
        <w:trPr>
          <w:trHeight w:val="432"/>
        </w:trPr>
        <w:tc>
          <w:tcPr>
            <w:tcW w:w="3600" w:type="dxa"/>
            <w:vAlign w:val="center"/>
          </w:tcPr>
          <w:p w14:paraId="17C41695" w14:textId="77777777" w:rsidR="002C4BCB" w:rsidRDefault="002C4BCB" w:rsidP="002C4BCB">
            <w:pPr>
              <w:rPr>
                <w:sz w:val="24"/>
                <w:szCs w:val="24"/>
              </w:rPr>
            </w:pPr>
            <w:r>
              <w:rPr>
                <w:sz w:val="24"/>
                <w:szCs w:val="24"/>
              </w:rPr>
              <w:t>Raw Materials Purchases</w:t>
            </w:r>
          </w:p>
        </w:tc>
        <w:tc>
          <w:tcPr>
            <w:tcW w:w="1069" w:type="dxa"/>
            <w:vAlign w:val="center"/>
          </w:tcPr>
          <w:p w14:paraId="58A3109E" w14:textId="77777777" w:rsidR="002C4BCB" w:rsidRDefault="002C4BCB" w:rsidP="002C4BCB">
            <w:pPr>
              <w:jc w:val="right"/>
              <w:rPr>
                <w:sz w:val="24"/>
                <w:szCs w:val="24"/>
              </w:rPr>
            </w:pPr>
            <w:r>
              <w:rPr>
                <w:sz w:val="24"/>
                <w:szCs w:val="24"/>
              </w:rPr>
              <w:t>175,600</w:t>
            </w:r>
          </w:p>
        </w:tc>
        <w:tc>
          <w:tcPr>
            <w:tcW w:w="3600" w:type="dxa"/>
            <w:vAlign w:val="center"/>
          </w:tcPr>
          <w:p w14:paraId="02C169F9" w14:textId="77777777" w:rsidR="002C4BCB" w:rsidRDefault="002C4BCB" w:rsidP="002C4BCB">
            <w:pPr>
              <w:rPr>
                <w:sz w:val="24"/>
                <w:szCs w:val="24"/>
              </w:rPr>
            </w:pPr>
            <w:r>
              <w:rPr>
                <w:sz w:val="24"/>
                <w:szCs w:val="24"/>
              </w:rPr>
              <w:t>Repairs – Factory Equipment</w:t>
            </w:r>
          </w:p>
        </w:tc>
        <w:tc>
          <w:tcPr>
            <w:tcW w:w="1296" w:type="dxa"/>
            <w:vAlign w:val="center"/>
          </w:tcPr>
          <w:p w14:paraId="510B3080" w14:textId="77777777" w:rsidR="002C4BCB" w:rsidRDefault="002C4BCB" w:rsidP="002C4BCB">
            <w:pPr>
              <w:jc w:val="right"/>
              <w:rPr>
                <w:sz w:val="24"/>
                <w:szCs w:val="24"/>
              </w:rPr>
            </w:pPr>
            <w:r>
              <w:rPr>
                <w:sz w:val="24"/>
                <w:szCs w:val="24"/>
              </w:rPr>
              <w:t>5,250</w:t>
            </w:r>
          </w:p>
        </w:tc>
      </w:tr>
      <w:tr w:rsidR="00F14524" w14:paraId="61694D77" w14:textId="77777777" w:rsidTr="00F14524">
        <w:trPr>
          <w:trHeight w:val="432"/>
        </w:trPr>
        <w:tc>
          <w:tcPr>
            <w:tcW w:w="3600" w:type="dxa"/>
            <w:vAlign w:val="center"/>
          </w:tcPr>
          <w:p w14:paraId="6BE9017C" w14:textId="77777777" w:rsidR="002C4BCB" w:rsidRDefault="002C4BCB" w:rsidP="002C4BCB">
            <w:pPr>
              <w:rPr>
                <w:sz w:val="24"/>
                <w:szCs w:val="24"/>
              </w:rPr>
            </w:pPr>
            <w:r>
              <w:rPr>
                <w:sz w:val="24"/>
                <w:szCs w:val="24"/>
              </w:rPr>
              <w:t>Direct Labor</w:t>
            </w:r>
          </w:p>
        </w:tc>
        <w:tc>
          <w:tcPr>
            <w:tcW w:w="1069" w:type="dxa"/>
            <w:vAlign w:val="center"/>
          </w:tcPr>
          <w:p w14:paraId="64EADD0B" w14:textId="77777777" w:rsidR="002C4BCB" w:rsidRDefault="002C4BCB" w:rsidP="002C4BCB">
            <w:pPr>
              <w:jc w:val="right"/>
              <w:rPr>
                <w:sz w:val="24"/>
                <w:szCs w:val="24"/>
              </w:rPr>
            </w:pPr>
            <w:r>
              <w:rPr>
                <w:sz w:val="24"/>
                <w:szCs w:val="24"/>
              </w:rPr>
              <w:t>225,000</w:t>
            </w:r>
          </w:p>
        </w:tc>
        <w:tc>
          <w:tcPr>
            <w:tcW w:w="3600" w:type="dxa"/>
            <w:vAlign w:val="center"/>
          </w:tcPr>
          <w:p w14:paraId="212ED786" w14:textId="77777777" w:rsidR="002C4BCB" w:rsidRDefault="002C4BCB" w:rsidP="002C4BCB">
            <w:pPr>
              <w:rPr>
                <w:sz w:val="24"/>
                <w:szCs w:val="24"/>
              </w:rPr>
            </w:pPr>
            <w:r>
              <w:rPr>
                <w:sz w:val="24"/>
                <w:szCs w:val="24"/>
              </w:rPr>
              <w:t xml:space="preserve">Depreciation </w:t>
            </w:r>
            <w:r w:rsidR="00A40E2D">
              <w:rPr>
                <w:sz w:val="24"/>
                <w:szCs w:val="24"/>
              </w:rPr>
              <w:t>Expense</w:t>
            </w:r>
            <w:r>
              <w:rPr>
                <w:sz w:val="24"/>
                <w:szCs w:val="24"/>
              </w:rPr>
              <w:t>– Factory Equipment</w:t>
            </w:r>
          </w:p>
        </w:tc>
        <w:tc>
          <w:tcPr>
            <w:tcW w:w="1296" w:type="dxa"/>
            <w:vAlign w:val="center"/>
          </w:tcPr>
          <w:p w14:paraId="1D0EF212" w14:textId="77777777" w:rsidR="002C4BCB" w:rsidRDefault="002C4BCB" w:rsidP="002C4BCB">
            <w:pPr>
              <w:jc w:val="right"/>
              <w:rPr>
                <w:sz w:val="24"/>
                <w:szCs w:val="24"/>
              </w:rPr>
            </w:pPr>
            <w:r>
              <w:rPr>
                <w:sz w:val="24"/>
                <w:szCs w:val="24"/>
              </w:rPr>
              <w:t>17,500</w:t>
            </w:r>
          </w:p>
        </w:tc>
      </w:tr>
    </w:tbl>
    <w:p w14:paraId="1FCDBF86" w14:textId="77777777" w:rsidR="00A40E2D" w:rsidRDefault="00A40E2D" w:rsidP="00A1191E">
      <w:pPr>
        <w:rPr>
          <w:sz w:val="24"/>
          <w:szCs w:val="24"/>
        </w:rPr>
      </w:pPr>
    </w:p>
    <w:p w14:paraId="333943BC" w14:textId="77777777" w:rsidR="00A40E2D" w:rsidRDefault="00A40E2D">
      <w:pPr>
        <w:rPr>
          <w:sz w:val="24"/>
          <w:szCs w:val="24"/>
        </w:rPr>
      </w:pPr>
      <w:r>
        <w:rPr>
          <w:sz w:val="24"/>
          <w:szCs w:val="24"/>
        </w:rPr>
        <w:br w:type="page"/>
      </w:r>
    </w:p>
    <w:p w14:paraId="36E844C9" w14:textId="77777777" w:rsidR="002C4BCB" w:rsidRDefault="002C4BCB" w:rsidP="00A1191E">
      <w:pPr>
        <w:rPr>
          <w:sz w:val="24"/>
          <w:szCs w:val="24"/>
        </w:rPr>
      </w:pPr>
    </w:p>
    <w:tbl>
      <w:tblPr>
        <w:tblStyle w:val="TableGrid"/>
        <w:tblW w:w="0" w:type="auto"/>
        <w:tblLook w:val="04A0" w:firstRow="1" w:lastRow="0" w:firstColumn="1" w:lastColumn="0" w:noHBand="0" w:noVBand="1"/>
      </w:tblPr>
      <w:tblGrid>
        <w:gridCol w:w="4315"/>
        <w:gridCol w:w="1800"/>
        <w:gridCol w:w="1800"/>
        <w:gridCol w:w="1723"/>
      </w:tblGrid>
      <w:tr w:rsidR="00A40E2D" w14:paraId="2BC115E4" w14:textId="77777777" w:rsidTr="00A40E2D">
        <w:trPr>
          <w:trHeight w:val="288"/>
        </w:trPr>
        <w:tc>
          <w:tcPr>
            <w:tcW w:w="9638" w:type="dxa"/>
            <w:gridSpan w:val="4"/>
            <w:vAlign w:val="center"/>
          </w:tcPr>
          <w:p w14:paraId="07A3A36C" w14:textId="77777777" w:rsidR="00A40E2D" w:rsidRDefault="00A40E2D" w:rsidP="00A40E2D">
            <w:pPr>
              <w:jc w:val="center"/>
              <w:rPr>
                <w:sz w:val="24"/>
                <w:szCs w:val="24"/>
              </w:rPr>
            </w:pPr>
            <w:proofErr w:type="spellStart"/>
            <w:r>
              <w:rPr>
                <w:sz w:val="24"/>
                <w:szCs w:val="24"/>
              </w:rPr>
              <w:t>Olicity</w:t>
            </w:r>
            <w:proofErr w:type="spellEnd"/>
            <w:r>
              <w:rPr>
                <w:sz w:val="24"/>
                <w:szCs w:val="24"/>
              </w:rPr>
              <w:t xml:space="preserve"> Mfg.</w:t>
            </w:r>
          </w:p>
        </w:tc>
      </w:tr>
      <w:tr w:rsidR="00A40E2D" w14:paraId="0530025A" w14:textId="77777777" w:rsidTr="00A40E2D">
        <w:trPr>
          <w:trHeight w:val="288"/>
        </w:trPr>
        <w:tc>
          <w:tcPr>
            <w:tcW w:w="9638" w:type="dxa"/>
            <w:gridSpan w:val="4"/>
            <w:vAlign w:val="center"/>
          </w:tcPr>
          <w:p w14:paraId="29719363" w14:textId="77777777" w:rsidR="00A40E2D" w:rsidRDefault="00A40E2D" w:rsidP="00A40E2D">
            <w:pPr>
              <w:jc w:val="center"/>
              <w:rPr>
                <w:sz w:val="24"/>
                <w:szCs w:val="24"/>
              </w:rPr>
            </w:pPr>
            <w:r>
              <w:rPr>
                <w:sz w:val="24"/>
                <w:szCs w:val="24"/>
              </w:rPr>
              <w:t>Schedule of Cost of Goods Manufactured</w:t>
            </w:r>
          </w:p>
        </w:tc>
      </w:tr>
      <w:tr w:rsidR="00A40E2D" w14:paraId="5A079E77" w14:textId="77777777" w:rsidTr="00A40E2D">
        <w:trPr>
          <w:trHeight w:val="288"/>
        </w:trPr>
        <w:tc>
          <w:tcPr>
            <w:tcW w:w="9638" w:type="dxa"/>
            <w:gridSpan w:val="4"/>
            <w:vAlign w:val="center"/>
          </w:tcPr>
          <w:p w14:paraId="1DD6F1D1" w14:textId="77777777" w:rsidR="00A40E2D" w:rsidRDefault="00A40E2D" w:rsidP="00A40E2D">
            <w:pPr>
              <w:jc w:val="center"/>
              <w:rPr>
                <w:sz w:val="24"/>
                <w:szCs w:val="24"/>
              </w:rPr>
            </w:pPr>
            <w:r>
              <w:rPr>
                <w:sz w:val="24"/>
                <w:szCs w:val="24"/>
              </w:rPr>
              <w:t>Year Ended December 31, 2018</w:t>
            </w:r>
          </w:p>
        </w:tc>
      </w:tr>
      <w:tr w:rsidR="00A40E2D" w14:paraId="53C10A14" w14:textId="77777777" w:rsidTr="00A40E2D">
        <w:trPr>
          <w:trHeight w:val="576"/>
        </w:trPr>
        <w:tc>
          <w:tcPr>
            <w:tcW w:w="4315" w:type="dxa"/>
          </w:tcPr>
          <w:p w14:paraId="71571644" w14:textId="77777777" w:rsidR="00A40E2D" w:rsidRDefault="00A40E2D" w:rsidP="00A1191E">
            <w:pPr>
              <w:rPr>
                <w:sz w:val="24"/>
                <w:szCs w:val="24"/>
              </w:rPr>
            </w:pPr>
          </w:p>
        </w:tc>
        <w:tc>
          <w:tcPr>
            <w:tcW w:w="1800" w:type="dxa"/>
          </w:tcPr>
          <w:p w14:paraId="34FE2325" w14:textId="77777777" w:rsidR="00A40E2D" w:rsidRDefault="00A40E2D" w:rsidP="00A1191E">
            <w:pPr>
              <w:rPr>
                <w:sz w:val="24"/>
                <w:szCs w:val="24"/>
              </w:rPr>
            </w:pPr>
          </w:p>
        </w:tc>
        <w:tc>
          <w:tcPr>
            <w:tcW w:w="1800" w:type="dxa"/>
          </w:tcPr>
          <w:p w14:paraId="14970069" w14:textId="77777777" w:rsidR="00A40E2D" w:rsidRDefault="00A40E2D" w:rsidP="00A1191E">
            <w:pPr>
              <w:rPr>
                <w:sz w:val="24"/>
                <w:szCs w:val="24"/>
              </w:rPr>
            </w:pPr>
          </w:p>
        </w:tc>
        <w:tc>
          <w:tcPr>
            <w:tcW w:w="1723" w:type="dxa"/>
          </w:tcPr>
          <w:p w14:paraId="7FF777EF" w14:textId="77777777" w:rsidR="00A40E2D" w:rsidRDefault="00A40E2D" w:rsidP="00A1191E">
            <w:pPr>
              <w:rPr>
                <w:sz w:val="24"/>
                <w:szCs w:val="24"/>
              </w:rPr>
            </w:pPr>
          </w:p>
        </w:tc>
      </w:tr>
      <w:tr w:rsidR="00A40E2D" w14:paraId="4BE94749" w14:textId="77777777" w:rsidTr="00A40E2D">
        <w:trPr>
          <w:trHeight w:val="576"/>
        </w:trPr>
        <w:tc>
          <w:tcPr>
            <w:tcW w:w="4315" w:type="dxa"/>
          </w:tcPr>
          <w:p w14:paraId="2FAC7DA7" w14:textId="77777777" w:rsidR="00A40E2D" w:rsidRDefault="00A40E2D" w:rsidP="00A1191E">
            <w:pPr>
              <w:rPr>
                <w:sz w:val="24"/>
                <w:szCs w:val="24"/>
              </w:rPr>
            </w:pPr>
          </w:p>
        </w:tc>
        <w:tc>
          <w:tcPr>
            <w:tcW w:w="1800" w:type="dxa"/>
          </w:tcPr>
          <w:p w14:paraId="075D4816" w14:textId="77777777" w:rsidR="00A40E2D" w:rsidRDefault="00A40E2D" w:rsidP="00A1191E">
            <w:pPr>
              <w:rPr>
                <w:sz w:val="24"/>
                <w:szCs w:val="24"/>
              </w:rPr>
            </w:pPr>
          </w:p>
        </w:tc>
        <w:tc>
          <w:tcPr>
            <w:tcW w:w="1800" w:type="dxa"/>
          </w:tcPr>
          <w:p w14:paraId="20A3345C" w14:textId="77777777" w:rsidR="00A40E2D" w:rsidRDefault="00A40E2D" w:rsidP="00A1191E">
            <w:pPr>
              <w:rPr>
                <w:sz w:val="24"/>
                <w:szCs w:val="24"/>
              </w:rPr>
            </w:pPr>
          </w:p>
        </w:tc>
        <w:tc>
          <w:tcPr>
            <w:tcW w:w="1723" w:type="dxa"/>
          </w:tcPr>
          <w:p w14:paraId="301C6206" w14:textId="77777777" w:rsidR="00A40E2D" w:rsidRDefault="00A40E2D" w:rsidP="00A1191E">
            <w:pPr>
              <w:rPr>
                <w:sz w:val="24"/>
                <w:szCs w:val="24"/>
              </w:rPr>
            </w:pPr>
          </w:p>
        </w:tc>
      </w:tr>
      <w:tr w:rsidR="00A40E2D" w14:paraId="4308A106" w14:textId="77777777" w:rsidTr="00A40E2D">
        <w:trPr>
          <w:trHeight w:val="576"/>
        </w:trPr>
        <w:tc>
          <w:tcPr>
            <w:tcW w:w="4315" w:type="dxa"/>
          </w:tcPr>
          <w:p w14:paraId="4F60A3D2" w14:textId="77777777" w:rsidR="00A40E2D" w:rsidRDefault="00A40E2D" w:rsidP="00A1191E">
            <w:pPr>
              <w:rPr>
                <w:sz w:val="24"/>
                <w:szCs w:val="24"/>
              </w:rPr>
            </w:pPr>
          </w:p>
        </w:tc>
        <w:tc>
          <w:tcPr>
            <w:tcW w:w="1800" w:type="dxa"/>
          </w:tcPr>
          <w:p w14:paraId="49798322" w14:textId="77777777" w:rsidR="00A40E2D" w:rsidRDefault="00A40E2D" w:rsidP="00A1191E">
            <w:pPr>
              <w:rPr>
                <w:sz w:val="24"/>
                <w:szCs w:val="24"/>
              </w:rPr>
            </w:pPr>
          </w:p>
        </w:tc>
        <w:tc>
          <w:tcPr>
            <w:tcW w:w="1800" w:type="dxa"/>
          </w:tcPr>
          <w:p w14:paraId="55A89301" w14:textId="77777777" w:rsidR="00A40E2D" w:rsidRDefault="00A40E2D" w:rsidP="00A1191E">
            <w:pPr>
              <w:rPr>
                <w:sz w:val="24"/>
                <w:szCs w:val="24"/>
              </w:rPr>
            </w:pPr>
          </w:p>
        </w:tc>
        <w:tc>
          <w:tcPr>
            <w:tcW w:w="1723" w:type="dxa"/>
          </w:tcPr>
          <w:p w14:paraId="3F1C7D88" w14:textId="77777777" w:rsidR="00A40E2D" w:rsidRDefault="00A40E2D" w:rsidP="00A1191E">
            <w:pPr>
              <w:rPr>
                <w:sz w:val="24"/>
                <w:szCs w:val="24"/>
              </w:rPr>
            </w:pPr>
          </w:p>
        </w:tc>
      </w:tr>
      <w:tr w:rsidR="00A40E2D" w14:paraId="3D9F0A5A" w14:textId="77777777" w:rsidTr="00A40E2D">
        <w:trPr>
          <w:trHeight w:val="576"/>
        </w:trPr>
        <w:tc>
          <w:tcPr>
            <w:tcW w:w="4315" w:type="dxa"/>
          </w:tcPr>
          <w:p w14:paraId="3D163C1F" w14:textId="77777777" w:rsidR="00A40E2D" w:rsidRDefault="00A40E2D" w:rsidP="00A1191E">
            <w:pPr>
              <w:rPr>
                <w:sz w:val="24"/>
                <w:szCs w:val="24"/>
              </w:rPr>
            </w:pPr>
          </w:p>
        </w:tc>
        <w:tc>
          <w:tcPr>
            <w:tcW w:w="1800" w:type="dxa"/>
          </w:tcPr>
          <w:p w14:paraId="190D3C0B" w14:textId="77777777" w:rsidR="00A40E2D" w:rsidRDefault="00A40E2D" w:rsidP="00A1191E">
            <w:pPr>
              <w:rPr>
                <w:sz w:val="24"/>
                <w:szCs w:val="24"/>
              </w:rPr>
            </w:pPr>
          </w:p>
        </w:tc>
        <w:tc>
          <w:tcPr>
            <w:tcW w:w="1800" w:type="dxa"/>
          </w:tcPr>
          <w:p w14:paraId="2BC5301D" w14:textId="77777777" w:rsidR="00A40E2D" w:rsidRDefault="00A40E2D" w:rsidP="00A1191E">
            <w:pPr>
              <w:rPr>
                <w:sz w:val="24"/>
                <w:szCs w:val="24"/>
              </w:rPr>
            </w:pPr>
          </w:p>
        </w:tc>
        <w:tc>
          <w:tcPr>
            <w:tcW w:w="1723" w:type="dxa"/>
          </w:tcPr>
          <w:p w14:paraId="46D39244" w14:textId="77777777" w:rsidR="00A40E2D" w:rsidRDefault="00A40E2D" w:rsidP="00A1191E">
            <w:pPr>
              <w:rPr>
                <w:sz w:val="24"/>
                <w:szCs w:val="24"/>
              </w:rPr>
            </w:pPr>
          </w:p>
        </w:tc>
      </w:tr>
      <w:tr w:rsidR="00A40E2D" w14:paraId="07DE826B" w14:textId="77777777" w:rsidTr="00A40E2D">
        <w:trPr>
          <w:trHeight w:val="576"/>
        </w:trPr>
        <w:tc>
          <w:tcPr>
            <w:tcW w:w="4315" w:type="dxa"/>
          </w:tcPr>
          <w:p w14:paraId="195CFBC2" w14:textId="77777777" w:rsidR="00A40E2D" w:rsidRDefault="00A40E2D" w:rsidP="00A1191E">
            <w:pPr>
              <w:rPr>
                <w:sz w:val="24"/>
                <w:szCs w:val="24"/>
              </w:rPr>
            </w:pPr>
          </w:p>
        </w:tc>
        <w:tc>
          <w:tcPr>
            <w:tcW w:w="1800" w:type="dxa"/>
          </w:tcPr>
          <w:p w14:paraId="1F330BE2" w14:textId="77777777" w:rsidR="00A40E2D" w:rsidRDefault="00A40E2D" w:rsidP="00A1191E">
            <w:pPr>
              <w:rPr>
                <w:sz w:val="24"/>
                <w:szCs w:val="24"/>
              </w:rPr>
            </w:pPr>
          </w:p>
        </w:tc>
        <w:tc>
          <w:tcPr>
            <w:tcW w:w="1800" w:type="dxa"/>
          </w:tcPr>
          <w:p w14:paraId="045B9EBE" w14:textId="77777777" w:rsidR="00A40E2D" w:rsidRDefault="00A40E2D" w:rsidP="00A1191E">
            <w:pPr>
              <w:rPr>
                <w:sz w:val="24"/>
                <w:szCs w:val="24"/>
              </w:rPr>
            </w:pPr>
          </w:p>
        </w:tc>
        <w:tc>
          <w:tcPr>
            <w:tcW w:w="1723" w:type="dxa"/>
          </w:tcPr>
          <w:p w14:paraId="49E596FF" w14:textId="77777777" w:rsidR="00A40E2D" w:rsidRDefault="00A40E2D" w:rsidP="00A1191E">
            <w:pPr>
              <w:rPr>
                <w:sz w:val="24"/>
                <w:szCs w:val="24"/>
              </w:rPr>
            </w:pPr>
          </w:p>
        </w:tc>
      </w:tr>
      <w:tr w:rsidR="00A40E2D" w14:paraId="5FA36029" w14:textId="77777777" w:rsidTr="00A40E2D">
        <w:trPr>
          <w:trHeight w:val="576"/>
        </w:trPr>
        <w:tc>
          <w:tcPr>
            <w:tcW w:w="4315" w:type="dxa"/>
          </w:tcPr>
          <w:p w14:paraId="7E3DE4CF" w14:textId="77777777" w:rsidR="00A40E2D" w:rsidRDefault="00A40E2D" w:rsidP="00A1191E">
            <w:pPr>
              <w:rPr>
                <w:sz w:val="24"/>
                <w:szCs w:val="24"/>
              </w:rPr>
            </w:pPr>
          </w:p>
        </w:tc>
        <w:tc>
          <w:tcPr>
            <w:tcW w:w="1800" w:type="dxa"/>
          </w:tcPr>
          <w:p w14:paraId="277FE445" w14:textId="77777777" w:rsidR="00A40E2D" w:rsidRDefault="00A40E2D" w:rsidP="00A1191E">
            <w:pPr>
              <w:rPr>
                <w:sz w:val="24"/>
                <w:szCs w:val="24"/>
              </w:rPr>
            </w:pPr>
          </w:p>
        </w:tc>
        <w:tc>
          <w:tcPr>
            <w:tcW w:w="1800" w:type="dxa"/>
          </w:tcPr>
          <w:p w14:paraId="7064E356" w14:textId="77777777" w:rsidR="00A40E2D" w:rsidRDefault="00A40E2D" w:rsidP="00A1191E">
            <w:pPr>
              <w:rPr>
                <w:sz w:val="24"/>
                <w:szCs w:val="24"/>
              </w:rPr>
            </w:pPr>
          </w:p>
        </w:tc>
        <w:tc>
          <w:tcPr>
            <w:tcW w:w="1723" w:type="dxa"/>
          </w:tcPr>
          <w:p w14:paraId="697243E4" w14:textId="77777777" w:rsidR="00A40E2D" w:rsidRDefault="00A40E2D" w:rsidP="00A1191E">
            <w:pPr>
              <w:rPr>
                <w:sz w:val="24"/>
                <w:szCs w:val="24"/>
              </w:rPr>
            </w:pPr>
          </w:p>
        </w:tc>
      </w:tr>
      <w:tr w:rsidR="00A40E2D" w14:paraId="101B14B4" w14:textId="77777777" w:rsidTr="00A40E2D">
        <w:trPr>
          <w:trHeight w:val="576"/>
        </w:trPr>
        <w:tc>
          <w:tcPr>
            <w:tcW w:w="4315" w:type="dxa"/>
          </w:tcPr>
          <w:p w14:paraId="19ACF909" w14:textId="77777777" w:rsidR="00A40E2D" w:rsidRDefault="00A40E2D" w:rsidP="00A1191E">
            <w:pPr>
              <w:rPr>
                <w:sz w:val="24"/>
                <w:szCs w:val="24"/>
              </w:rPr>
            </w:pPr>
          </w:p>
        </w:tc>
        <w:tc>
          <w:tcPr>
            <w:tcW w:w="1800" w:type="dxa"/>
          </w:tcPr>
          <w:p w14:paraId="1BDA9694" w14:textId="77777777" w:rsidR="00A40E2D" w:rsidRDefault="00A40E2D" w:rsidP="00A1191E">
            <w:pPr>
              <w:rPr>
                <w:sz w:val="24"/>
                <w:szCs w:val="24"/>
              </w:rPr>
            </w:pPr>
          </w:p>
        </w:tc>
        <w:tc>
          <w:tcPr>
            <w:tcW w:w="1800" w:type="dxa"/>
          </w:tcPr>
          <w:p w14:paraId="2BCF6A1C" w14:textId="77777777" w:rsidR="00A40E2D" w:rsidRDefault="00A40E2D" w:rsidP="00A1191E">
            <w:pPr>
              <w:rPr>
                <w:sz w:val="24"/>
                <w:szCs w:val="24"/>
              </w:rPr>
            </w:pPr>
          </w:p>
        </w:tc>
        <w:tc>
          <w:tcPr>
            <w:tcW w:w="1723" w:type="dxa"/>
          </w:tcPr>
          <w:p w14:paraId="4F266C71" w14:textId="77777777" w:rsidR="00A40E2D" w:rsidRDefault="00A40E2D" w:rsidP="00A1191E">
            <w:pPr>
              <w:rPr>
                <w:sz w:val="24"/>
                <w:szCs w:val="24"/>
              </w:rPr>
            </w:pPr>
          </w:p>
        </w:tc>
      </w:tr>
      <w:tr w:rsidR="00A40E2D" w14:paraId="013AF137" w14:textId="77777777" w:rsidTr="00A40E2D">
        <w:trPr>
          <w:trHeight w:val="576"/>
        </w:trPr>
        <w:tc>
          <w:tcPr>
            <w:tcW w:w="4315" w:type="dxa"/>
          </w:tcPr>
          <w:p w14:paraId="79F5F536" w14:textId="77777777" w:rsidR="00A40E2D" w:rsidRDefault="00A40E2D" w:rsidP="00A1191E">
            <w:pPr>
              <w:rPr>
                <w:sz w:val="24"/>
                <w:szCs w:val="24"/>
              </w:rPr>
            </w:pPr>
          </w:p>
        </w:tc>
        <w:tc>
          <w:tcPr>
            <w:tcW w:w="1800" w:type="dxa"/>
          </w:tcPr>
          <w:p w14:paraId="6BCCFED1" w14:textId="77777777" w:rsidR="00A40E2D" w:rsidRDefault="00A40E2D" w:rsidP="00A1191E">
            <w:pPr>
              <w:rPr>
                <w:sz w:val="24"/>
                <w:szCs w:val="24"/>
              </w:rPr>
            </w:pPr>
          </w:p>
        </w:tc>
        <w:tc>
          <w:tcPr>
            <w:tcW w:w="1800" w:type="dxa"/>
          </w:tcPr>
          <w:p w14:paraId="32588ED7" w14:textId="77777777" w:rsidR="00A40E2D" w:rsidRDefault="00A40E2D" w:rsidP="00A1191E">
            <w:pPr>
              <w:rPr>
                <w:sz w:val="24"/>
                <w:szCs w:val="24"/>
              </w:rPr>
            </w:pPr>
          </w:p>
        </w:tc>
        <w:tc>
          <w:tcPr>
            <w:tcW w:w="1723" w:type="dxa"/>
          </w:tcPr>
          <w:p w14:paraId="0A6C8BC6" w14:textId="77777777" w:rsidR="00A40E2D" w:rsidRDefault="00A40E2D" w:rsidP="00A1191E">
            <w:pPr>
              <w:rPr>
                <w:sz w:val="24"/>
                <w:szCs w:val="24"/>
              </w:rPr>
            </w:pPr>
          </w:p>
        </w:tc>
      </w:tr>
      <w:tr w:rsidR="00A40E2D" w14:paraId="33391E13" w14:textId="77777777" w:rsidTr="00A40E2D">
        <w:trPr>
          <w:trHeight w:val="576"/>
        </w:trPr>
        <w:tc>
          <w:tcPr>
            <w:tcW w:w="4315" w:type="dxa"/>
          </w:tcPr>
          <w:p w14:paraId="4D448CFE" w14:textId="77777777" w:rsidR="00A40E2D" w:rsidRDefault="00A40E2D" w:rsidP="00A1191E">
            <w:pPr>
              <w:rPr>
                <w:sz w:val="24"/>
                <w:szCs w:val="24"/>
              </w:rPr>
            </w:pPr>
          </w:p>
        </w:tc>
        <w:tc>
          <w:tcPr>
            <w:tcW w:w="1800" w:type="dxa"/>
          </w:tcPr>
          <w:p w14:paraId="59E1C716" w14:textId="77777777" w:rsidR="00A40E2D" w:rsidRDefault="00A40E2D" w:rsidP="00A1191E">
            <w:pPr>
              <w:rPr>
                <w:sz w:val="24"/>
                <w:szCs w:val="24"/>
              </w:rPr>
            </w:pPr>
          </w:p>
        </w:tc>
        <w:tc>
          <w:tcPr>
            <w:tcW w:w="1800" w:type="dxa"/>
          </w:tcPr>
          <w:p w14:paraId="459F81FD" w14:textId="77777777" w:rsidR="00A40E2D" w:rsidRDefault="00A40E2D" w:rsidP="00A1191E">
            <w:pPr>
              <w:rPr>
                <w:sz w:val="24"/>
                <w:szCs w:val="24"/>
              </w:rPr>
            </w:pPr>
          </w:p>
        </w:tc>
        <w:tc>
          <w:tcPr>
            <w:tcW w:w="1723" w:type="dxa"/>
          </w:tcPr>
          <w:p w14:paraId="134AAF70" w14:textId="77777777" w:rsidR="00A40E2D" w:rsidRDefault="00A40E2D" w:rsidP="00A1191E">
            <w:pPr>
              <w:rPr>
                <w:sz w:val="24"/>
                <w:szCs w:val="24"/>
              </w:rPr>
            </w:pPr>
          </w:p>
        </w:tc>
      </w:tr>
      <w:tr w:rsidR="00A40E2D" w14:paraId="705BD96B" w14:textId="77777777" w:rsidTr="00A40E2D">
        <w:trPr>
          <w:trHeight w:val="576"/>
        </w:trPr>
        <w:tc>
          <w:tcPr>
            <w:tcW w:w="4315" w:type="dxa"/>
          </w:tcPr>
          <w:p w14:paraId="31439632" w14:textId="77777777" w:rsidR="00A40E2D" w:rsidRDefault="00A40E2D" w:rsidP="00A1191E">
            <w:pPr>
              <w:rPr>
                <w:sz w:val="24"/>
                <w:szCs w:val="24"/>
              </w:rPr>
            </w:pPr>
          </w:p>
        </w:tc>
        <w:tc>
          <w:tcPr>
            <w:tcW w:w="1800" w:type="dxa"/>
          </w:tcPr>
          <w:p w14:paraId="08E5C719" w14:textId="77777777" w:rsidR="00A40E2D" w:rsidRDefault="00A40E2D" w:rsidP="00A1191E">
            <w:pPr>
              <w:rPr>
                <w:sz w:val="24"/>
                <w:szCs w:val="24"/>
              </w:rPr>
            </w:pPr>
          </w:p>
        </w:tc>
        <w:tc>
          <w:tcPr>
            <w:tcW w:w="1800" w:type="dxa"/>
          </w:tcPr>
          <w:p w14:paraId="7213AFC5" w14:textId="77777777" w:rsidR="00A40E2D" w:rsidRDefault="00A40E2D" w:rsidP="00A1191E">
            <w:pPr>
              <w:rPr>
                <w:sz w:val="24"/>
                <w:szCs w:val="24"/>
              </w:rPr>
            </w:pPr>
          </w:p>
        </w:tc>
        <w:tc>
          <w:tcPr>
            <w:tcW w:w="1723" w:type="dxa"/>
          </w:tcPr>
          <w:p w14:paraId="784B006A" w14:textId="77777777" w:rsidR="00A40E2D" w:rsidRDefault="00A40E2D" w:rsidP="00A1191E">
            <w:pPr>
              <w:rPr>
                <w:sz w:val="24"/>
                <w:szCs w:val="24"/>
              </w:rPr>
            </w:pPr>
          </w:p>
        </w:tc>
      </w:tr>
      <w:tr w:rsidR="00A40E2D" w14:paraId="23033EAC" w14:textId="77777777" w:rsidTr="00A40E2D">
        <w:trPr>
          <w:trHeight w:val="576"/>
        </w:trPr>
        <w:tc>
          <w:tcPr>
            <w:tcW w:w="4315" w:type="dxa"/>
          </w:tcPr>
          <w:p w14:paraId="0EB0C1E7" w14:textId="77777777" w:rsidR="00A40E2D" w:rsidRDefault="00A40E2D" w:rsidP="00A1191E">
            <w:pPr>
              <w:rPr>
                <w:sz w:val="24"/>
                <w:szCs w:val="24"/>
              </w:rPr>
            </w:pPr>
          </w:p>
        </w:tc>
        <w:tc>
          <w:tcPr>
            <w:tcW w:w="1800" w:type="dxa"/>
          </w:tcPr>
          <w:p w14:paraId="2E0B8147" w14:textId="77777777" w:rsidR="00A40E2D" w:rsidRDefault="00A40E2D" w:rsidP="00A1191E">
            <w:pPr>
              <w:rPr>
                <w:sz w:val="24"/>
                <w:szCs w:val="24"/>
              </w:rPr>
            </w:pPr>
          </w:p>
        </w:tc>
        <w:tc>
          <w:tcPr>
            <w:tcW w:w="1800" w:type="dxa"/>
          </w:tcPr>
          <w:p w14:paraId="0A6B49C7" w14:textId="77777777" w:rsidR="00A40E2D" w:rsidRDefault="00A40E2D" w:rsidP="00A1191E">
            <w:pPr>
              <w:rPr>
                <w:sz w:val="24"/>
                <w:szCs w:val="24"/>
              </w:rPr>
            </w:pPr>
          </w:p>
        </w:tc>
        <w:tc>
          <w:tcPr>
            <w:tcW w:w="1723" w:type="dxa"/>
          </w:tcPr>
          <w:p w14:paraId="50FA079F" w14:textId="77777777" w:rsidR="00A40E2D" w:rsidRDefault="00A40E2D" w:rsidP="00A1191E">
            <w:pPr>
              <w:rPr>
                <w:sz w:val="24"/>
                <w:szCs w:val="24"/>
              </w:rPr>
            </w:pPr>
          </w:p>
        </w:tc>
      </w:tr>
      <w:tr w:rsidR="00A40E2D" w14:paraId="1FEF9F00" w14:textId="77777777" w:rsidTr="00A40E2D">
        <w:trPr>
          <w:trHeight w:val="576"/>
        </w:trPr>
        <w:tc>
          <w:tcPr>
            <w:tcW w:w="4315" w:type="dxa"/>
          </w:tcPr>
          <w:p w14:paraId="4E881324" w14:textId="77777777" w:rsidR="00A40E2D" w:rsidRDefault="00A40E2D" w:rsidP="00A1191E">
            <w:pPr>
              <w:rPr>
                <w:sz w:val="24"/>
                <w:szCs w:val="24"/>
              </w:rPr>
            </w:pPr>
          </w:p>
        </w:tc>
        <w:tc>
          <w:tcPr>
            <w:tcW w:w="1800" w:type="dxa"/>
          </w:tcPr>
          <w:p w14:paraId="555330EE" w14:textId="77777777" w:rsidR="00A40E2D" w:rsidRDefault="00A40E2D" w:rsidP="00A1191E">
            <w:pPr>
              <w:rPr>
                <w:sz w:val="24"/>
                <w:szCs w:val="24"/>
              </w:rPr>
            </w:pPr>
          </w:p>
        </w:tc>
        <w:tc>
          <w:tcPr>
            <w:tcW w:w="1800" w:type="dxa"/>
          </w:tcPr>
          <w:p w14:paraId="73890707" w14:textId="77777777" w:rsidR="00A40E2D" w:rsidRDefault="00A40E2D" w:rsidP="00A1191E">
            <w:pPr>
              <w:rPr>
                <w:sz w:val="24"/>
                <w:szCs w:val="24"/>
              </w:rPr>
            </w:pPr>
          </w:p>
        </w:tc>
        <w:tc>
          <w:tcPr>
            <w:tcW w:w="1723" w:type="dxa"/>
          </w:tcPr>
          <w:p w14:paraId="6ADF9F50" w14:textId="77777777" w:rsidR="00A40E2D" w:rsidRDefault="00A40E2D" w:rsidP="00A1191E">
            <w:pPr>
              <w:rPr>
                <w:sz w:val="24"/>
                <w:szCs w:val="24"/>
              </w:rPr>
            </w:pPr>
          </w:p>
        </w:tc>
      </w:tr>
      <w:tr w:rsidR="00A40E2D" w14:paraId="670290BC" w14:textId="77777777" w:rsidTr="00A40E2D">
        <w:trPr>
          <w:trHeight w:val="576"/>
        </w:trPr>
        <w:tc>
          <w:tcPr>
            <w:tcW w:w="4315" w:type="dxa"/>
          </w:tcPr>
          <w:p w14:paraId="46B37BDF" w14:textId="77777777" w:rsidR="00A40E2D" w:rsidRDefault="00A40E2D" w:rsidP="00A1191E">
            <w:pPr>
              <w:rPr>
                <w:sz w:val="24"/>
                <w:szCs w:val="24"/>
              </w:rPr>
            </w:pPr>
          </w:p>
        </w:tc>
        <w:tc>
          <w:tcPr>
            <w:tcW w:w="1800" w:type="dxa"/>
          </w:tcPr>
          <w:p w14:paraId="6EA3EEAE" w14:textId="77777777" w:rsidR="00A40E2D" w:rsidRDefault="00A40E2D" w:rsidP="00A1191E">
            <w:pPr>
              <w:rPr>
                <w:sz w:val="24"/>
                <w:szCs w:val="24"/>
              </w:rPr>
            </w:pPr>
          </w:p>
        </w:tc>
        <w:tc>
          <w:tcPr>
            <w:tcW w:w="1800" w:type="dxa"/>
          </w:tcPr>
          <w:p w14:paraId="22086CCB" w14:textId="77777777" w:rsidR="00A40E2D" w:rsidRDefault="00A40E2D" w:rsidP="00A1191E">
            <w:pPr>
              <w:rPr>
                <w:sz w:val="24"/>
                <w:szCs w:val="24"/>
              </w:rPr>
            </w:pPr>
          </w:p>
        </w:tc>
        <w:tc>
          <w:tcPr>
            <w:tcW w:w="1723" w:type="dxa"/>
          </w:tcPr>
          <w:p w14:paraId="38426AA8" w14:textId="77777777" w:rsidR="00A40E2D" w:rsidRDefault="00A40E2D" w:rsidP="00A1191E">
            <w:pPr>
              <w:rPr>
                <w:sz w:val="24"/>
                <w:szCs w:val="24"/>
              </w:rPr>
            </w:pPr>
          </w:p>
        </w:tc>
      </w:tr>
      <w:tr w:rsidR="00A40E2D" w14:paraId="6FBBE0A1" w14:textId="77777777" w:rsidTr="00A40E2D">
        <w:trPr>
          <w:trHeight w:val="576"/>
        </w:trPr>
        <w:tc>
          <w:tcPr>
            <w:tcW w:w="4315" w:type="dxa"/>
          </w:tcPr>
          <w:p w14:paraId="6877771A" w14:textId="77777777" w:rsidR="00A40E2D" w:rsidRDefault="00A40E2D" w:rsidP="00A1191E">
            <w:pPr>
              <w:rPr>
                <w:sz w:val="24"/>
                <w:szCs w:val="24"/>
              </w:rPr>
            </w:pPr>
          </w:p>
        </w:tc>
        <w:tc>
          <w:tcPr>
            <w:tcW w:w="1800" w:type="dxa"/>
          </w:tcPr>
          <w:p w14:paraId="4A21157C" w14:textId="77777777" w:rsidR="00A40E2D" w:rsidRDefault="00A40E2D" w:rsidP="00A1191E">
            <w:pPr>
              <w:rPr>
                <w:sz w:val="24"/>
                <w:szCs w:val="24"/>
              </w:rPr>
            </w:pPr>
          </w:p>
        </w:tc>
        <w:tc>
          <w:tcPr>
            <w:tcW w:w="1800" w:type="dxa"/>
          </w:tcPr>
          <w:p w14:paraId="7242053E" w14:textId="77777777" w:rsidR="00A40E2D" w:rsidRDefault="00A40E2D" w:rsidP="00A1191E">
            <w:pPr>
              <w:rPr>
                <w:sz w:val="24"/>
                <w:szCs w:val="24"/>
              </w:rPr>
            </w:pPr>
          </w:p>
        </w:tc>
        <w:tc>
          <w:tcPr>
            <w:tcW w:w="1723" w:type="dxa"/>
          </w:tcPr>
          <w:p w14:paraId="69D01B80" w14:textId="77777777" w:rsidR="00A40E2D" w:rsidRDefault="00A40E2D" w:rsidP="00A1191E">
            <w:pPr>
              <w:rPr>
                <w:sz w:val="24"/>
                <w:szCs w:val="24"/>
              </w:rPr>
            </w:pPr>
          </w:p>
        </w:tc>
      </w:tr>
      <w:tr w:rsidR="00A40E2D" w14:paraId="4CA93D6D" w14:textId="77777777" w:rsidTr="00A40E2D">
        <w:trPr>
          <w:trHeight w:val="576"/>
        </w:trPr>
        <w:tc>
          <w:tcPr>
            <w:tcW w:w="4315" w:type="dxa"/>
          </w:tcPr>
          <w:p w14:paraId="15A5663E" w14:textId="77777777" w:rsidR="00A40E2D" w:rsidRDefault="00A40E2D" w:rsidP="00A1191E">
            <w:pPr>
              <w:rPr>
                <w:sz w:val="24"/>
                <w:szCs w:val="24"/>
              </w:rPr>
            </w:pPr>
          </w:p>
        </w:tc>
        <w:tc>
          <w:tcPr>
            <w:tcW w:w="1800" w:type="dxa"/>
          </w:tcPr>
          <w:p w14:paraId="055025C7" w14:textId="77777777" w:rsidR="00A40E2D" w:rsidRDefault="00A40E2D" w:rsidP="00A1191E">
            <w:pPr>
              <w:rPr>
                <w:sz w:val="24"/>
                <w:szCs w:val="24"/>
              </w:rPr>
            </w:pPr>
          </w:p>
        </w:tc>
        <w:tc>
          <w:tcPr>
            <w:tcW w:w="1800" w:type="dxa"/>
          </w:tcPr>
          <w:p w14:paraId="6EC6012E" w14:textId="77777777" w:rsidR="00A40E2D" w:rsidRDefault="00A40E2D" w:rsidP="00A1191E">
            <w:pPr>
              <w:rPr>
                <w:sz w:val="24"/>
                <w:szCs w:val="24"/>
              </w:rPr>
            </w:pPr>
          </w:p>
        </w:tc>
        <w:tc>
          <w:tcPr>
            <w:tcW w:w="1723" w:type="dxa"/>
          </w:tcPr>
          <w:p w14:paraId="3D284343" w14:textId="77777777" w:rsidR="00A40E2D" w:rsidRDefault="00A40E2D" w:rsidP="00A1191E">
            <w:pPr>
              <w:rPr>
                <w:sz w:val="24"/>
                <w:szCs w:val="24"/>
              </w:rPr>
            </w:pPr>
          </w:p>
        </w:tc>
      </w:tr>
      <w:tr w:rsidR="00A40E2D" w14:paraId="00C31D88" w14:textId="77777777" w:rsidTr="00A40E2D">
        <w:trPr>
          <w:trHeight w:val="576"/>
        </w:trPr>
        <w:tc>
          <w:tcPr>
            <w:tcW w:w="4315" w:type="dxa"/>
          </w:tcPr>
          <w:p w14:paraId="13A66182" w14:textId="77777777" w:rsidR="00A40E2D" w:rsidRDefault="00A40E2D" w:rsidP="00A1191E">
            <w:pPr>
              <w:rPr>
                <w:sz w:val="24"/>
                <w:szCs w:val="24"/>
              </w:rPr>
            </w:pPr>
          </w:p>
        </w:tc>
        <w:tc>
          <w:tcPr>
            <w:tcW w:w="1800" w:type="dxa"/>
          </w:tcPr>
          <w:p w14:paraId="70F762B5" w14:textId="77777777" w:rsidR="00A40E2D" w:rsidRDefault="00A40E2D" w:rsidP="00A1191E">
            <w:pPr>
              <w:rPr>
                <w:sz w:val="24"/>
                <w:szCs w:val="24"/>
              </w:rPr>
            </w:pPr>
          </w:p>
        </w:tc>
        <w:tc>
          <w:tcPr>
            <w:tcW w:w="1800" w:type="dxa"/>
          </w:tcPr>
          <w:p w14:paraId="5D92B995" w14:textId="77777777" w:rsidR="00A40E2D" w:rsidRDefault="00A40E2D" w:rsidP="00A1191E">
            <w:pPr>
              <w:rPr>
                <w:sz w:val="24"/>
                <w:szCs w:val="24"/>
              </w:rPr>
            </w:pPr>
          </w:p>
        </w:tc>
        <w:tc>
          <w:tcPr>
            <w:tcW w:w="1723" w:type="dxa"/>
          </w:tcPr>
          <w:p w14:paraId="60E65E78" w14:textId="77777777" w:rsidR="00A40E2D" w:rsidRDefault="00A40E2D" w:rsidP="00A1191E">
            <w:pPr>
              <w:rPr>
                <w:sz w:val="24"/>
                <w:szCs w:val="24"/>
              </w:rPr>
            </w:pPr>
          </w:p>
        </w:tc>
      </w:tr>
      <w:tr w:rsidR="00A40E2D" w14:paraId="6CCC728A" w14:textId="77777777" w:rsidTr="00A40E2D">
        <w:trPr>
          <w:trHeight w:val="576"/>
        </w:trPr>
        <w:tc>
          <w:tcPr>
            <w:tcW w:w="4315" w:type="dxa"/>
          </w:tcPr>
          <w:p w14:paraId="58508827" w14:textId="77777777" w:rsidR="00A40E2D" w:rsidRDefault="00A40E2D" w:rsidP="00A1191E">
            <w:pPr>
              <w:rPr>
                <w:sz w:val="24"/>
                <w:szCs w:val="24"/>
              </w:rPr>
            </w:pPr>
          </w:p>
        </w:tc>
        <w:tc>
          <w:tcPr>
            <w:tcW w:w="1800" w:type="dxa"/>
          </w:tcPr>
          <w:p w14:paraId="24841E48" w14:textId="77777777" w:rsidR="00A40E2D" w:rsidRDefault="00A40E2D" w:rsidP="00A1191E">
            <w:pPr>
              <w:rPr>
                <w:sz w:val="24"/>
                <w:szCs w:val="24"/>
              </w:rPr>
            </w:pPr>
          </w:p>
        </w:tc>
        <w:tc>
          <w:tcPr>
            <w:tcW w:w="1800" w:type="dxa"/>
          </w:tcPr>
          <w:p w14:paraId="7B8A747D" w14:textId="77777777" w:rsidR="00A40E2D" w:rsidRDefault="00A40E2D" w:rsidP="00A1191E">
            <w:pPr>
              <w:rPr>
                <w:sz w:val="24"/>
                <w:szCs w:val="24"/>
              </w:rPr>
            </w:pPr>
          </w:p>
        </w:tc>
        <w:tc>
          <w:tcPr>
            <w:tcW w:w="1723" w:type="dxa"/>
          </w:tcPr>
          <w:p w14:paraId="09A3D26E" w14:textId="77777777" w:rsidR="00A40E2D" w:rsidRDefault="00A40E2D" w:rsidP="00A1191E">
            <w:pPr>
              <w:rPr>
                <w:sz w:val="24"/>
                <w:szCs w:val="24"/>
              </w:rPr>
            </w:pPr>
          </w:p>
        </w:tc>
      </w:tr>
      <w:tr w:rsidR="00A40E2D" w14:paraId="2A15A099" w14:textId="77777777" w:rsidTr="00A40E2D">
        <w:trPr>
          <w:trHeight w:val="576"/>
        </w:trPr>
        <w:tc>
          <w:tcPr>
            <w:tcW w:w="4315" w:type="dxa"/>
          </w:tcPr>
          <w:p w14:paraId="7A531B41" w14:textId="77777777" w:rsidR="00A40E2D" w:rsidRDefault="00A40E2D" w:rsidP="00A1191E">
            <w:pPr>
              <w:rPr>
                <w:sz w:val="24"/>
                <w:szCs w:val="24"/>
              </w:rPr>
            </w:pPr>
          </w:p>
        </w:tc>
        <w:tc>
          <w:tcPr>
            <w:tcW w:w="1800" w:type="dxa"/>
          </w:tcPr>
          <w:p w14:paraId="61498805" w14:textId="77777777" w:rsidR="00A40E2D" w:rsidRDefault="00A40E2D" w:rsidP="00A1191E">
            <w:pPr>
              <w:rPr>
                <w:sz w:val="24"/>
                <w:szCs w:val="24"/>
              </w:rPr>
            </w:pPr>
          </w:p>
        </w:tc>
        <w:tc>
          <w:tcPr>
            <w:tcW w:w="1800" w:type="dxa"/>
          </w:tcPr>
          <w:p w14:paraId="5CF407F3" w14:textId="77777777" w:rsidR="00A40E2D" w:rsidRDefault="00A40E2D" w:rsidP="00A1191E">
            <w:pPr>
              <w:rPr>
                <w:sz w:val="24"/>
                <w:szCs w:val="24"/>
              </w:rPr>
            </w:pPr>
          </w:p>
        </w:tc>
        <w:tc>
          <w:tcPr>
            <w:tcW w:w="1723" w:type="dxa"/>
          </w:tcPr>
          <w:p w14:paraId="18E1D0D8" w14:textId="77777777" w:rsidR="00A40E2D" w:rsidRDefault="00A40E2D" w:rsidP="00A1191E">
            <w:pPr>
              <w:rPr>
                <w:sz w:val="24"/>
                <w:szCs w:val="24"/>
              </w:rPr>
            </w:pPr>
          </w:p>
        </w:tc>
      </w:tr>
      <w:tr w:rsidR="0033576E" w14:paraId="239BE5BB" w14:textId="77777777" w:rsidTr="00A40E2D">
        <w:trPr>
          <w:trHeight w:val="576"/>
        </w:trPr>
        <w:tc>
          <w:tcPr>
            <w:tcW w:w="4315" w:type="dxa"/>
          </w:tcPr>
          <w:p w14:paraId="1ABED4EB" w14:textId="77777777" w:rsidR="0033576E" w:rsidRDefault="0033576E" w:rsidP="00A1191E">
            <w:pPr>
              <w:rPr>
                <w:sz w:val="24"/>
                <w:szCs w:val="24"/>
              </w:rPr>
            </w:pPr>
          </w:p>
        </w:tc>
        <w:tc>
          <w:tcPr>
            <w:tcW w:w="1800" w:type="dxa"/>
          </w:tcPr>
          <w:p w14:paraId="25FAEBDA" w14:textId="77777777" w:rsidR="0033576E" w:rsidRDefault="0033576E" w:rsidP="00A1191E">
            <w:pPr>
              <w:rPr>
                <w:sz w:val="24"/>
                <w:szCs w:val="24"/>
              </w:rPr>
            </w:pPr>
          </w:p>
        </w:tc>
        <w:tc>
          <w:tcPr>
            <w:tcW w:w="1800" w:type="dxa"/>
          </w:tcPr>
          <w:p w14:paraId="2636D1AE" w14:textId="77777777" w:rsidR="0033576E" w:rsidRDefault="0033576E" w:rsidP="00A1191E">
            <w:pPr>
              <w:rPr>
                <w:sz w:val="24"/>
                <w:szCs w:val="24"/>
              </w:rPr>
            </w:pPr>
          </w:p>
        </w:tc>
        <w:tc>
          <w:tcPr>
            <w:tcW w:w="1723" w:type="dxa"/>
          </w:tcPr>
          <w:p w14:paraId="2016BEA1" w14:textId="77777777" w:rsidR="0033576E" w:rsidRDefault="0033576E" w:rsidP="00A1191E">
            <w:pPr>
              <w:rPr>
                <w:sz w:val="24"/>
                <w:szCs w:val="24"/>
              </w:rPr>
            </w:pPr>
          </w:p>
        </w:tc>
      </w:tr>
      <w:tr w:rsidR="0033576E" w14:paraId="0C520ADC" w14:textId="77777777" w:rsidTr="00A40E2D">
        <w:trPr>
          <w:trHeight w:val="576"/>
        </w:trPr>
        <w:tc>
          <w:tcPr>
            <w:tcW w:w="4315" w:type="dxa"/>
          </w:tcPr>
          <w:p w14:paraId="2EC8F619" w14:textId="77777777" w:rsidR="0033576E" w:rsidRDefault="0033576E" w:rsidP="00A1191E">
            <w:pPr>
              <w:rPr>
                <w:sz w:val="24"/>
                <w:szCs w:val="24"/>
              </w:rPr>
            </w:pPr>
          </w:p>
        </w:tc>
        <w:tc>
          <w:tcPr>
            <w:tcW w:w="1800" w:type="dxa"/>
          </w:tcPr>
          <w:p w14:paraId="6E95FBA4" w14:textId="77777777" w:rsidR="0033576E" w:rsidRDefault="0033576E" w:rsidP="00A1191E">
            <w:pPr>
              <w:rPr>
                <w:sz w:val="24"/>
                <w:szCs w:val="24"/>
              </w:rPr>
            </w:pPr>
          </w:p>
        </w:tc>
        <w:tc>
          <w:tcPr>
            <w:tcW w:w="1800" w:type="dxa"/>
          </w:tcPr>
          <w:p w14:paraId="0AE3A543" w14:textId="77777777" w:rsidR="0033576E" w:rsidRDefault="0033576E" w:rsidP="00A1191E">
            <w:pPr>
              <w:rPr>
                <w:sz w:val="24"/>
                <w:szCs w:val="24"/>
              </w:rPr>
            </w:pPr>
          </w:p>
        </w:tc>
        <w:tc>
          <w:tcPr>
            <w:tcW w:w="1723" w:type="dxa"/>
          </w:tcPr>
          <w:p w14:paraId="5A47B75B" w14:textId="77777777" w:rsidR="0033576E" w:rsidRDefault="0033576E" w:rsidP="00A1191E">
            <w:pPr>
              <w:rPr>
                <w:sz w:val="24"/>
                <w:szCs w:val="24"/>
              </w:rPr>
            </w:pPr>
          </w:p>
        </w:tc>
      </w:tr>
    </w:tbl>
    <w:p w14:paraId="42774382" w14:textId="77777777" w:rsidR="00A40E2D" w:rsidRDefault="00A40E2D" w:rsidP="00A1191E">
      <w:pPr>
        <w:rPr>
          <w:sz w:val="24"/>
          <w:szCs w:val="24"/>
        </w:rPr>
      </w:pPr>
    </w:p>
    <w:sectPr w:rsidR="00A40E2D" w:rsidSect="001A6172">
      <w:headerReference w:type="default" r:id="rId9"/>
      <w:headerReference w:type="first" r:id="rId10"/>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ECA97" w14:textId="77777777" w:rsidR="005C0034" w:rsidRDefault="005C0034" w:rsidP="00F1245D">
      <w:r>
        <w:separator/>
      </w:r>
    </w:p>
  </w:endnote>
  <w:endnote w:type="continuationSeparator" w:id="0">
    <w:p w14:paraId="3EB1C79F" w14:textId="77777777" w:rsidR="005C0034" w:rsidRDefault="005C0034"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8DDCA" w14:textId="77777777" w:rsidR="005C0034" w:rsidRDefault="005C0034" w:rsidP="00F1245D">
      <w:r>
        <w:separator/>
      </w:r>
    </w:p>
  </w:footnote>
  <w:footnote w:type="continuationSeparator" w:id="0">
    <w:p w14:paraId="6ED92FD9" w14:textId="77777777" w:rsidR="005C0034" w:rsidRDefault="005C0034"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BF789B" w14:textId="77777777" w:rsidR="007153E9" w:rsidRPr="00AB4841" w:rsidRDefault="007153E9" w:rsidP="00F1245D">
    <w:pPr>
      <w:pStyle w:val="Header"/>
      <w:rPr>
        <w:b/>
        <w:bCs/>
      </w:rPr>
    </w:pPr>
    <w:r>
      <w:rPr>
        <w:b/>
        <w:noProof/>
      </w:rPr>
      <w:t>MANAGERIAL ACCOUNTING (PS)</w:t>
    </w:r>
    <w:r w:rsidRPr="00AB4841">
      <w:rPr>
        <w:b/>
        <w:bCs/>
      </w:rPr>
      <w:t xml:space="preserve"> </w:t>
    </w:r>
    <w:r>
      <w:rPr>
        <w:b/>
        <w:bCs/>
      </w:rPr>
      <w:t>–</w:t>
    </w:r>
    <w:r w:rsidRPr="00AB4841">
      <w:rPr>
        <w:b/>
        <w:bCs/>
      </w:rPr>
      <w:t xml:space="preserve"> </w:t>
    </w:r>
    <w:r>
      <w:rPr>
        <w:b/>
        <w:bCs/>
      </w:rPr>
      <w:t>REGIONAL 2019</w:t>
    </w:r>
    <w:r w:rsidRPr="00AB4841">
      <w:rPr>
        <w:b/>
        <w:bCs/>
      </w:rPr>
      <w:tab/>
    </w:r>
  </w:p>
  <w:p w14:paraId="2282BF2E" w14:textId="77777777" w:rsidR="007153E9" w:rsidRDefault="007153E9"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4F3B71">
      <w:rPr>
        <w:b/>
        <w:bCs/>
        <w:noProof/>
      </w:rPr>
      <w:t>2</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4F3B71">
      <w:rPr>
        <w:b/>
        <w:noProof/>
      </w:rPr>
      <w:t>12</w:t>
    </w:r>
    <w:r w:rsidRPr="001962B9">
      <w:rPr>
        <w:b/>
      </w:rPr>
      <w:fldChar w:fldCharType="end"/>
    </w:r>
  </w:p>
  <w:p w14:paraId="0CED1EA2" w14:textId="77777777" w:rsidR="007153E9" w:rsidRPr="001962B9" w:rsidRDefault="007153E9" w:rsidP="009507EC">
    <w:pP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DBD9" w14:textId="77777777" w:rsidR="007153E9" w:rsidRPr="009A1D2B" w:rsidRDefault="007153E9"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B9BD399" w14:textId="77777777" w:rsidR="007153E9" w:rsidRPr="009A1D2B" w:rsidRDefault="007153E9" w:rsidP="006838D7">
    <w:pPr>
      <w:pStyle w:val="Heading5"/>
      <w:rPr>
        <w:rFonts w:ascii="Arial" w:hAnsi="Arial"/>
        <w:sz w:val="20"/>
      </w:rPr>
    </w:pPr>
    <w:r w:rsidRPr="009A1D2B">
      <w:rPr>
        <w:rFonts w:ascii="Arial" w:hAnsi="Arial"/>
        <w:sz w:val="20"/>
      </w:rPr>
      <w:tab/>
      <w:t>Time____________</w:t>
    </w:r>
  </w:p>
  <w:p w14:paraId="44115E29" w14:textId="77777777" w:rsidR="007153E9" w:rsidRDefault="007153E9"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695632F8" w14:textId="77777777" w:rsidR="007153E9" w:rsidRDefault="007153E9"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23DA"/>
    <w:multiLevelType w:val="hybridMultilevel"/>
    <w:tmpl w:val="B84A9D20"/>
    <w:lvl w:ilvl="0" w:tplc="D8501AD4">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306B1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671037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2A404D"/>
    <w:multiLevelType w:val="multilevel"/>
    <w:tmpl w:val="6AA6BC60"/>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C964009"/>
    <w:multiLevelType w:val="hybridMultilevel"/>
    <w:tmpl w:val="56CA02BE"/>
    <w:lvl w:ilvl="0" w:tplc="05FE50EA">
      <w:start w:val="1"/>
      <w:numFmt w:val="upp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2DAC650E"/>
    <w:multiLevelType w:val="hybridMultilevel"/>
    <w:tmpl w:val="16947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CB41D1"/>
    <w:multiLevelType w:val="hybridMultilevel"/>
    <w:tmpl w:val="B66A7E04"/>
    <w:lvl w:ilvl="0" w:tplc="557CC872">
      <w:start w:val="1"/>
      <w:numFmt w:val="lowerRoman"/>
      <w:lvlText w:val="%1)"/>
      <w:lvlJc w:val="right"/>
      <w:pPr>
        <w:ind w:left="180" w:hanging="180"/>
      </w:pPr>
      <w:rPr>
        <w:rFonts w:cs="Times New Roman" w:hint="default"/>
      </w:rPr>
    </w:lvl>
    <w:lvl w:ilvl="1" w:tplc="D116EFB2">
      <w:start w:val="1"/>
      <w:numFmt w:val="upperLetter"/>
      <w:lvlText w:val="%2."/>
      <w:lvlJc w:val="left"/>
      <w:pPr>
        <w:ind w:left="843" w:hanging="720"/>
      </w:pPr>
      <w:rPr>
        <w:rFonts w:cs="Times New Roman" w:hint="default"/>
      </w:rPr>
    </w:lvl>
    <w:lvl w:ilvl="2" w:tplc="0409001B" w:tentative="1">
      <w:start w:val="1"/>
      <w:numFmt w:val="lowerRoman"/>
      <w:lvlText w:val="%3."/>
      <w:lvlJc w:val="right"/>
      <w:pPr>
        <w:ind w:left="1203" w:hanging="180"/>
      </w:pPr>
      <w:rPr>
        <w:rFonts w:cs="Times New Roman"/>
      </w:rPr>
    </w:lvl>
    <w:lvl w:ilvl="3" w:tplc="0409000F" w:tentative="1">
      <w:start w:val="1"/>
      <w:numFmt w:val="decimal"/>
      <w:lvlText w:val="%4."/>
      <w:lvlJc w:val="left"/>
      <w:pPr>
        <w:ind w:left="1923" w:hanging="360"/>
      </w:pPr>
      <w:rPr>
        <w:rFonts w:cs="Times New Roman"/>
      </w:rPr>
    </w:lvl>
    <w:lvl w:ilvl="4" w:tplc="04090019" w:tentative="1">
      <w:start w:val="1"/>
      <w:numFmt w:val="lowerLetter"/>
      <w:lvlText w:val="%5."/>
      <w:lvlJc w:val="left"/>
      <w:pPr>
        <w:ind w:left="2643" w:hanging="360"/>
      </w:pPr>
      <w:rPr>
        <w:rFonts w:cs="Times New Roman"/>
      </w:rPr>
    </w:lvl>
    <w:lvl w:ilvl="5" w:tplc="0409001B" w:tentative="1">
      <w:start w:val="1"/>
      <w:numFmt w:val="lowerRoman"/>
      <w:lvlText w:val="%6."/>
      <w:lvlJc w:val="right"/>
      <w:pPr>
        <w:ind w:left="3363" w:hanging="180"/>
      </w:pPr>
      <w:rPr>
        <w:rFonts w:cs="Times New Roman"/>
      </w:rPr>
    </w:lvl>
    <w:lvl w:ilvl="6" w:tplc="0409000F" w:tentative="1">
      <w:start w:val="1"/>
      <w:numFmt w:val="decimal"/>
      <w:lvlText w:val="%7."/>
      <w:lvlJc w:val="left"/>
      <w:pPr>
        <w:ind w:left="4083" w:hanging="360"/>
      </w:pPr>
      <w:rPr>
        <w:rFonts w:cs="Times New Roman"/>
      </w:rPr>
    </w:lvl>
    <w:lvl w:ilvl="7" w:tplc="04090019" w:tentative="1">
      <w:start w:val="1"/>
      <w:numFmt w:val="lowerLetter"/>
      <w:lvlText w:val="%8."/>
      <w:lvlJc w:val="left"/>
      <w:pPr>
        <w:ind w:left="4803" w:hanging="360"/>
      </w:pPr>
      <w:rPr>
        <w:rFonts w:cs="Times New Roman"/>
      </w:rPr>
    </w:lvl>
    <w:lvl w:ilvl="8" w:tplc="0409001B" w:tentative="1">
      <w:start w:val="1"/>
      <w:numFmt w:val="lowerRoman"/>
      <w:lvlText w:val="%9."/>
      <w:lvlJc w:val="right"/>
      <w:pPr>
        <w:ind w:left="5523" w:hanging="180"/>
      </w:pPr>
      <w:rPr>
        <w:rFonts w:cs="Times New Roman"/>
      </w:rPr>
    </w:lvl>
  </w:abstractNum>
  <w:abstractNum w:abstractNumId="12">
    <w:nsid w:val="34A01959"/>
    <w:multiLevelType w:val="hybridMultilevel"/>
    <w:tmpl w:val="CE5C5ADA"/>
    <w:lvl w:ilvl="0" w:tplc="05FE50EA">
      <w:start w:val="1"/>
      <w:numFmt w:val="upp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34B82A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5617ED9"/>
    <w:multiLevelType w:val="hybridMultilevel"/>
    <w:tmpl w:val="FC3E8734"/>
    <w:lvl w:ilvl="0" w:tplc="04090011">
      <w:start w:val="1"/>
      <w:numFmt w:val="decimal"/>
      <w:lvlText w:val="%1)"/>
      <w:lvlJc w:val="left"/>
      <w:pPr>
        <w:ind w:left="720" w:hanging="360"/>
      </w:pPr>
      <w:rPr>
        <w:rFonts w:hint="default"/>
      </w:rPr>
    </w:lvl>
    <w:lvl w:ilvl="1" w:tplc="4AB6B18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2860D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B5B15B5"/>
    <w:multiLevelType w:val="hybridMultilevel"/>
    <w:tmpl w:val="8A0A0894"/>
    <w:lvl w:ilvl="0" w:tplc="05FE50EA">
      <w:start w:val="1"/>
      <w:numFmt w:val="upperLetter"/>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4DCF4E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0214F6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726818"/>
    <w:multiLevelType w:val="hybridMultilevel"/>
    <w:tmpl w:val="D9368FC6"/>
    <w:lvl w:ilvl="0" w:tplc="2E68CBE8">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B81AA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632137D3"/>
    <w:multiLevelType w:val="hybridMultilevel"/>
    <w:tmpl w:val="ADC628BA"/>
    <w:lvl w:ilvl="0" w:tplc="DA7ED0D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47F22CD"/>
    <w:multiLevelType w:val="hybridMultilevel"/>
    <w:tmpl w:val="8012A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64C4A8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7A90E57"/>
    <w:multiLevelType w:val="hybridMultilevel"/>
    <w:tmpl w:val="90EAD3A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210A9"/>
    <w:multiLevelType w:val="hybridMultilevel"/>
    <w:tmpl w:val="65386F7A"/>
    <w:lvl w:ilvl="0" w:tplc="BE22D7E8">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6A29D5"/>
    <w:multiLevelType w:val="hybridMultilevel"/>
    <w:tmpl w:val="B78ACE76"/>
    <w:lvl w:ilvl="0" w:tplc="798A10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9F73A1"/>
    <w:multiLevelType w:val="multilevel"/>
    <w:tmpl w:val="4E7C62F0"/>
    <w:lvl w:ilvl="0">
      <w:start w:val="1"/>
      <w:numFmt w:val="decimal"/>
      <w:lvlText w:val="%1."/>
      <w:lvlJc w:val="left"/>
      <w:pPr>
        <w:tabs>
          <w:tab w:val="num" w:pos="5760"/>
        </w:tabs>
        <w:ind w:left="5760" w:hanging="720"/>
      </w:pPr>
      <w:rPr>
        <w:rFonts w:hint="default"/>
        <w:b/>
      </w:rPr>
    </w:lvl>
    <w:lvl w:ilvl="1">
      <w:start w:val="1"/>
      <w:numFmt w:val="upperLetter"/>
      <w:lvlText w:val="%2)"/>
      <w:lvlJc w:val="left"/>
      <w:pPr>
        <w:ind w:left="6480" w:hanging="720"/>
      </w:pPr>
      <w:rPr>
        <w:rFonts w:hint="default"/>
      </w:r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37">
    <w:nsid w:val="778A47B7"/>
    <w:multiLevelType w:val="hybridMultilevel"/>
    <w:tmpl w:val="D48236FC"/>
    <w:lvl w:ilvl="0" w:tplc="557CC872">
      <w:start w:val="1"/>
      <w:numFmt w:val="lowerRoman"/>
      <w:lvlText w:val="%1)"/>
      <w:lvlJc w:val="right"/>
      <w:pPr>
        <w:ind w:left="1137" w:hanging="180"/>
      </w:pPr>
      <w:rPr>
        <w:rFonts w:cs="Times New Roman" w:hint="default"/>
      </w:rPr>
    </w:lvl>
    <w:lvl w:ilvl="1" w:tplc="C764CDA2">
      <w:start w:val="1"/>
      <w:numFmt w:val="upperLetter"/>
      <w:lvlText w:val="%2."/>
      <w:lvlJc w:val="left"/>
      <w:pPr>
        <w:ind w:left="2397" w:hanging="720"/>
      </w:pPr>
      <w:rPr>
        <w:rFonts w:cs="Times New Roman" w:hint="default"/>
      </w:rPr>
    </w:lvl>
    <w:lvl w:ilvl="2" w:tplc="0409001B" w:tentative="1">
      <w:start w:val="1"/>
      <w:numFmt w:val="lowerRoman"/>
      <w:lvlText w:val="%3."/>
      <w:lvlJc w:val="right"/>
      <w:pPr>
        <w:ind w:left="2757" w:hanging="180"/>
      </w:pPr>
      <w:rPr>
        <w:rFonts w:cs="Times New Roman"/>
      </w:rPr>
    </w:lvl>
    <w:lvl w:ilvl="3" w:tplc="0409000F" w:tentative="1">
      <w:start w:val="1"/>
      <w:numFmt w:val="decimal"/>
      <w:lvlText w:val="%4."/>
      <w:lvlJc w:val="left"/>
      <w:pPr>
        <w:ind w:left="3477" w:hanging="360"/>
      </w:pPr>
      <w:rPr>
        <w:rFonts w:cs="Times New Roman"/>
      </w:rPr>
    </w:lvl>
    <w:lvl w:ilvl="4" w:tplc="04090019" w:tentative="1">
      <w:start w:val="1"/>
      <w:numFmt w:val="lowerLetter"/>
      <w:lvlText w:val="%5."/>
      <w:lvlJc w:val="left"/>
      <w:pPr>
        <w:ind w:left="4197" w:hanging="360"/>
      </w:pPr>
      <w:rPr>
        <w:rFonts w:cs="Times New Roman"/>
      </w:rPr>
    </w:lvl>
    <w:lvl w:ilvl="5" w:tplc="0409001B" w:tentative="1">
      <w:start w:val="1"/>
      <w:numFmt w:val="lowerRoman"/>
      <w:lvlText w:val="%6."/>
      <w:lvlJc w:val="right"/>
      <w:pPr>
        <w:ind w:left="4917" w:hanging="180"/>
      </w:pPr>
      <w:rPr>
        <w:rFonts w:cs="Times New Roman"/>
      </w:rPr>
    </w:lvl>
    <w:lvl w:ilvl="6" w:tplc="0409000F" w:tentative="1">
      <w:start w:val="1"/>
      <w:numFmt w:val="decimal"/>
      <w:lvlText w:val="%7."/>
      <w:lvlJc w:val="left"/>
      <w:pPr>
        <w:ind w:left="5637" w:hanging="360"/>
      </w:pPr>
      <w:rPr>
        <w:rFonts w:cs="Times New Roman"/>
      </w:rPr>
    </w:lvl>
    <w:lvl w:ilvl="7" w:tplc="04090019" w:tentative="1">
      <w:start w:val="1"/>
      <w:numFmt w:val="lowerLetter"/>
      <w:lvlText w:val="%8."/>
      <w:lvlJc w:val="left"/>
      <w:pPr>
        <w:ind w:left="6357" w:hanging="360"/>
      </w:pPr>
      <w:rPr>
        <w:rFonts w:cs="Times New Roman"/>
      </w:rPr>
    </w:lvl>
    <w:lvl w:ilvl="8" w:tplc="0409001B" w:tentative="1">
      <w:start w:val="1"/>
      <w:numFmt w:val="lowerRoman"/>
      <w:lvlText w:val="%9."/>
      <w:lvlJc w:val="right"/>
      <w:pPr>
        <w:ind w:left="7077" w:hanging="180"/>
      </w:pPr>
      <w:rPr>
        <w:rFonts w:cs="Times New Roman"/>
      </w:rPr>
    </w:lvl>
  </w:abstractNum>
  <w:abstractNum w:abstractNumId="38">
    <w:nsid w:val="799764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num>
  <w:num w:numId="2">
    <w:abstractNumId w:val="21"/>
  </w:num>
  <w:num w:numId="3">
    <w:abstractNumId w:val="20"/>
  </w:num>
  <w:num w:numId="4">
    <w:abstractNumId w:val="29"/>
  </w:num>
  <w:num w:numId="5">
    <w:abstractNumId w:val="4"/>
  </w:num>
  <w:num w:numId="6">
    <w:abstractNumId w:val="2"/>
  </w:num>
  <w:num w:numId="7">
    <w:abstractNumId w:val="5"/>
  </w:num>
  <w:num w:numId="8">
    <w:abstractNumId w:val="1"/>
  </w:num>
  <w:num w:numId="9">
    <w:abstractNumId w:val="16"/>
  </w:num>
  <w:num w:numId="10">
    <w:abstractNumId w:val="31"/>
  </w:num>
  <w:num w:numId="11">
    <w:abstractNumId w:val="32"/>
  </w:num>
  <w:num w:numId="12">
    <w:abstractNumId w:val="3"/>
  </w:num>
  <w:num w:numId="13">
    <w:abstractNumId w:val="34"/>
  </w:num>
  <w:num w:numId="14">
    <w:abstractNumId w:val="27"/>
  </w:num>
  <w:num w:numId="15">
    <w:abstractNumId w:val="23"/>
  </w:num>
  <w:num w:numId="16">
    <w:abstractNumId w:val="7"/>
  </w:num>
  <w:num w:numId="17">
    <w:abstractNumId w:val="24"/>
  </w:num>
  <w:num w:numId="18">
    <w:abstractNumId w:val="10"/>
  </w:num>
  <w:num w:numId="19">
    <w:abstractNumId w:val="19"/>
  </w:num>
  <w:num w:numId="20">
    <w:abstractNumId w:val="25"/>
  </w:num>
  <w:num w:numId="21">
    <w:abstractNumId w:val="6"/>
  </w:num>
  <w:num w:numId="22">
    <w:abstractNumId w:val="37"/>
  </w:num>
  <w:num w:numId="23">
    <w:abstractNumId w:val="11"/>
  </w:num>
  <w:num w:numId="24">
    <w:abstractNumId w:val="17"/>
  </w:num>
  <w:num w:numId="25">
    <w:abstractNumId w:val="12"/>
  </w:num>
  <w:num w:numId="26">
    <w:abstractNumId w:val="9"/>
  </w:num>
  <w:num w:numId="27">
    <w:abstractNumId w:val="26"/>
  </w:num>
  <w:num w:numId="28">
    <w:abstractNumId w:val="15"/>
  </w:num>
  <w:num w:numId="29">
    <w:abstractNumId w:val="13"/>
  </w:num>
  <w:num w:numId="30">
    <w:abstractNumId w:val="38"/>
  </w:num>
  <w:num w:numId="31">
    <w:abstractNumId w:val="14"/>
  </w:num>
  <w:num w:numId="32">
    <w:abstractNumId w:val="30"/>
  </w:num>
  <w:num w:numId="33">
    <w:abstractNumId w:val="8"/>
  </w:num>
  <w:num w:numId="34">
    <w:abstractNumId w:val="18"/>
  </w:num>
  <w:num w:numId="35">
    <w:abstractNumId w:val="28"/>
  </w:num>
  <w:num w:numId="36">
    <w:abstractNumId w:val="33"/>
  </w:num>
  <w:num w:numId="37">
    <w:abstractNumId w:val="0"/>
  </w:num>
  <w:num w:numId="38">
    <w:abstractNumId w:val="22"/>
  </w:num>
  <w:num w:numId="39">
    <w:abstractNumId w:val="3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1BE2"/>
    <w:rsid w:val="00014023"/>
    <w:rsid w:val="00014CC0"/>
    <w:rsid w:val="0001536A"/>
    <w:rsid w:val="00025D29"/>
    <w:rsid w:val="000276D1"/>
    <w:rsid w:val="00031555"/>
    <w:rsid w:val="00033E17"/>
    <w:rsid w:val="00033F8F"/>
    <w:rsid w:val="0004087C"/>
    <w:rsid w:val="00046EFF"/>
    <w:rsid w:val="0005099D"/>
    <w:rsid w:val="00055243"/>
    <w:rsid w:val="0008105C"/>
    <w:rsid w:val="000844D9"/>
    <w:rsid w:val="00087DE2"/>
    <w:rsid w:val="00087E5D"/>
    <w:rsid w:val="00091841"/>
    <w:rsid w:val="00094A11"/>
    <w:rsid w:val="00095451"/>
    <w:rsid w:val="0009616D"/>
    <w:rsid w:val="0009681C"/>
    <w:rsid w:val="00096C05"/>
    <w:rsid w:val="000B6066"/>
    <w:rsid w:val="000D56FC"/>
    <w:rsid w:val="000E1BD5"/>
    <w:rsid w:val="000F1FDB"/>
    <w:rsid w:val="000F2BB1"/>
    <w:rsid w:val="00100E4A"/>
    <w:rsid w:val="00103DB8"/>
    <w:rsid w:val="0010665F"/>
    <w:rsid w:val="0011738B"/>
    <w:rsid w:val="001202CE"/>
    <w:rsid w:val="00121FBF"/>
    <w:rsid w:val="001233AE"/>
    <w:rsid w:val="00124B64"/>
    <w:rsid w:val="00127791"/>
    <w:rsid w:val="001312E5"/>
    <w:rsid w:val="0013183B"/>
    <w:rsid w:val="00135207"/>
    <w:rsid w:val="00136CE5"/>
    <w:rsid w:val="00141808"/>
    <w:rsid w:val="00143A1C"/>
    <w:rsid w:val="00146D32"/>
    <w:rsid w:val="00155172"/>
    <w:rsid w:val="00170B2E"/>
    <w:rsid w:val="00176F9F"/>
    <w:rsid w:val="0018488C"/>
    <w:rsid w:val="00185C25"/>
    <w:rsid w:val="00193262"/>
    <w:rsid w:val="00195022"/>
    <w:rsid w:val="001962B9"/>
    <w:rsid w:val="001A6172"/>
    <w:rsid w:val="001B3D7F"/>
    <w:rsid w:val="001B5FD2"/>
    <w:rsid w:val="001C3913"/>
    <w:rsid w:val="001C4797"/>
    <w:rsid w:val="001C78AB"/>
    <w:rsid w:val="001D3A83"/>
    <w:rsid w:val="001E0DA9"/>
    <w:rsid w:val="001E1578"/>
    <w:rsid w:val="001E746C"/>
    <w:rsid w:val="001E7B05"/>
    <w:rsid w:val="00203734"/>
    <w:rsid w:val="0020646E"/>
    <w:rsid w:val="002224CE"/>
    <w:rsid w:val="00226839"/>
    <w:rsid w:val="00240440"/>
    <w:rsid w:val="00244804"/>
    <w:rsid w:val="00246A9F"/>
    <w:rsid w:val="00251877"/>
    <w:rsid w:val="00255AD1"/>
    <w:rsid w:val="00263A8D"/>
    <w:rsid w:val="002658BD"/>
    <w:rsid w:val="00270C01"/>
    <w:rsid w:val="00271378"/>
    <w:rsid w:val="00271D98"/>
    <w:rsid w:val="00281F28"/>
    <w:rsid w:val="00284D39"/>
    <w:rsid w:val="00286711"/>
    <w:rsid w:val="0028774F"/>
    <w:rsid w:val="0029783C"/>
    <w:rsid w:val="002A0D6A"/>
    <w:rsid w:val="002A4F43"/>
    <w:rsid w:val="002B0596"/>
    <w:rsid w:val="002C0006"/>
    <w:rsid w:val="002C26B6"/>
    <w:rsid w:val="002C4BCB"/>
    <w:rsid w:val="002C4BF3"/>
    <w:rsid w:val="002C6CEC"/>
    <w:rsid w:val="002E3BB4"/>
    <w:rsid w:val="002F46CB"/>
    <w:rsid w:val="003003AB"/>
    <w:rsid w:val="003012E1"/>
    <w:rsid w:val="00301E5C"/>
    <w:rsid w:val="00317F35"/>
    <w:rsid w:val="00321C3E"/>
    <w:rsid w:val="00322433"/>
    <w:rsid w:val="00330557"/>
    <w:rsid w:val="0033232C"/>
    <w:rsid w:val="0033576E"/>
    <w:rsid w:val="0034618A"/>
    <w:rsid w:val="00347CC3"/>
    <w:rsid w:val="00352A11"/>
    <w:rsid w:val="003612F3"/>
    <w:rsid w:val="00367B08"/>
    <w:rsid w:val="00376011"/>
    <w:rsid w:val="00376B09"/>
    <w:rsid w:val="003834D4"/>
    <w:rsid w:val="00390C47"/>
    <w:rsid w:val="003B26F2"/>
    <w:rsid w:val="003C62B5"/>
    <w:rsid w:val="003C7E91"/>
    <w:rsid w:val="003E673C"/>
    <w:rsid w:val="003F3E4A"/>
    <w:rsid w:val="003F7C3A"/>
    <w:rsid w:val="00400FF2"/>
    <w:rsid w:val="0040618D"/>
    <w:rsid w:val="00420B35"/>
    <w:rsid w:val="00420CB8"/>
    <w:rsid w:val="00430040"/>
    <w:rsid w:val="00431F3D"/>
    <w:rsid w:val="0043409A"/>
    <w:rsid w:val="004341A5"/>
    <w:rsid w:val="00436929"/>
    <w:rsid w:val="00443D94"/>
    <w:rsid w:val="00450503"/>
    <w:rsid w:val="00451020"/>
    <w:rsid w:val="004510FE"/>
    <w:rsid w:val="00453986"/>
    <w:rsid w:val="00477AC3"/>
    <w:rsid w:val="00481371"/>
    <w:rsid w:val="00486DDD"/>
    <w:rsid w:val="00494DD1"/>
    <w:rsid w:val="00495A40"/>
    <w:rsid w:val="004B0E9D"/>
    <w:rsid w:val="004C65BC"/>
    <w:rsid w:val="004C6A24"/>
    <w:rsid w:val="004D148A"/>
    <w:rsid w:val="004D22C7"/>
    <w:rsid w:val="004D6FA4"/>
    <w:rsid w:val="004E28C1"/>
    <w:rsid w:val="004E5846"/>
    <w:rsid w:val="004F3B71"/>
    <w:rsid w:val="004F5E10"/>
    <w:rsid w:val="00510164"/>
    <w:rsid w:val="0051264C"/>
    <w:rsid w:val="005146FF"/>
    <w:rsid w:val="00515CE6"/>
    <w:rsid w:val="00516B3E"/>
    <w:rsid w:val="00520B21"/>
    <w:rsid w:val="0052244F"/>
    <w:rsid w:val="00523A9C"/>
    <w:rsid w:val="00530A3C"/>
    <w:rsid w:val="00533B88"/>
    <w:rsid w:val="00534C68"/>
    <w:rsid w:val="00536671"/>
    <w:rsid w:val="00536F84"/>
    <w:rsid w:val="00546CF0"/>
    <w:rsid w:val="005816EA"/>
    <w:rsid w:val="00582255"/>
    <w:rsid w:val="00584E04"/>
    <w:rsid w:val="00596E45"/>
    <w:rsid w:val="005A0EA4"/>
    <w:rsid w:val="005A39FB"/>
    <w:rsid w:val="005A5C6E"/>
    <w:rsid w:val="005B1F0E"/>
    <w:rsid w:val="005B2B2B"/>
    <w:rsid w:val="005B368D"/>
    <w:rsid w:val="005C0034"/>
    <w:rsid w:val="005D5DD9"/>
    <w:rsid w:val="005E1E5E"/>
    <w:rsid w:val="006028F5"/>
    <w:rsid w:val="0060465B"/>
    <w:rsid w:val="00604DAE"/>
    <w:rsid w:val="00611968"/>
    <w:rsid w:val="00612839"/>
    <w:rsid w:val="00613D4B"/>
    <w:rsid w:val="0061424E"/>
    <w:rsid w:val="00614826"/>
    <w:rsid w:val="00615146"/>
    <w:rsid w:val="00622F0E"/>
    <w:rsid w:val="00631C68"/>
    <w:rsid w:val="006459CE"/>
    <w:rsid w:val="00651511"/>
    <w:rsid w:val="00656AE0"/>
    <w:rsid w:val="00656B69"/>
    <w:rsid w:val="00657A1E"/>
    <w:rsid w:val="0066323A"/>
    <w:rsid w:val="00664EC5"/>
    <w:rsid w:val="006663C3"/>
    <w:rsid w:val="0067063A"/>
    <w:rsid w:val="00670E74"/>
    <w:rsid w:val="00672A32"/>
    <w:rsid w:val="00682B04"/>
    <w:rsid w:val="00683334"/>
    <w:rsid w:val="006838D7"/>
    <w:rsid w:val="0068463D"/>
    <w:rsid w:val="00697645"/>
    <w:rsid w:val="006B046F"/>
    <w:rsid w:val="006B3C67"/>
    <w:rsid w:val="006C3B6B"/>
    <w:rsid w:val="006D53F5"/>
    <w:rsid w:val="006D6443"/>
    <w:rsid w:val="006D6B18"/>
    <w:rsid w:val="006E3FA0"/>
    <w:rsid w:val="006F0E30"/>
    <w:rsid w:val="006F2312"/>
    <w:rsid w:val="006F268E"/>
    <w:rsid w:val="0070076F"/>
    <w:rsid w:val="00703BB5"/>
    <w:rsid w:val="00713E78"/>
    <w:rsid w:val="007153E9"/>
    <w:rsid w:val="00715551"/>
    <w:rsid w:val="0072015B"/>
    <w:rsid w:val="00720F11"/>
    <w:rsid w:val="00724536"/>
    <w:rsid w:val="00725674"/>
    <w:rsid w:val="007405F1"/>
    <w:rsid w:val="007433D9"/>
    <w:rsid w:val="007453F5"/>
    <w:rsid w:val="0075129A"/>
    <w:rsid w:val="007541F5"/>
    <w:rsid w:val="007557D5"/>
    <w:rsid w:val="0076620B"/>
    <w:rsid w:val="007676D5"/>
    <w:rsid w:val="00772077"/>
    <w:rsid w:val="00773C66"/>
    <w:rsid w:val="0077466C"/>
    <w:rsid w:val="00787588"/>
    <w:rsid w:val="00791833"/>
    <w:rsid w:val="0079669F"/>
    <w:rsid w:val="007A195E"/>
    <w:rsid w:val="007C4931"/>
    <w:rsid w:val="007D63C4"/>
    <w:rsid w:val="007D64E1"/>
    <w:rsid w:val="007F495D"/>
    <w:rsid w:val="00801522"/>
    <w:rsid w:val="0080645B"/>
    <w:rsid w:val="008106E8"/>
    <w:rsid w:val="008114D8"/>
    <w:rsid w:val="00811A93"/>
    <w:rsid w:val="0081454A"/>
    <w:rsid w:val="008347F1"/>
    <w:rsid w:val="008373EB"/>
    <w:rsid w:val="008404A3"/>
    <w:rsid w:val="008443AE"/>
    <w:rsid w:val="00850A81"/>
    <w:rsid w:val="0085188B"/>
    <w:rsid w:val="008662B2"/>
    <w:rsid w:val="0086723D"/>
    <w:rsid w:val="00873A13"/>
    <w:rsid w:val="00877D2D"/>
    <w:rsid w:val="00886821"/>
    <w:rsid w:val="008A1FCB"/>
    <w:rsid w:val="008A568A"/>
    <w:rsid w:val="008B0BC3"/>
    <w:rsid w:val="008B64ED"/>
    <w:rsid w:val="008C013C"/>
    <w:rsid w:val="008C0467"/>
    <w:rsid w:val="008C0A8D"/>
    <w:rsid w:val="008C3EFC"/>
    <w:rsid w:val="008C429B"/>
    <w:rsid w:val="008C6DBC"/>
    <w:rsid w:val="008C7E00"/>
    <w:rsid w:val="008D4E1C"/>
    <w:rsid w:val="008E06A0"/>
    <w:rsid w:val="008F0383"/>
    <w:rsid w:val="008F07A0"/>
    <w:rsid w:val="008F1E49"/>
    <w:rsid w:val="00903B27"/>
    <w:rsid w:val="00911900"/>
    <w:rsid w:val="0092206F"/>
    <w:rsid w:val="00923733"/>
    <w:rsid w:val="009320BF"/>
    <w:rsid w:val="00940BED"/>
    <w:rsid w:val="009507EC"/>
    <w:rsid w:val="00966451"/>
    <w:rsid w:val="009B17FB"/>
    <w:rsid w:val="009B3A4F"/>
    <w:rsid w:val="009C030D"/>
    <w:rsid w:val="009C57AC"/>
    <w:rsid w:val="009D45B7"/>
    <w:rsid w:val="009F08D5"/>
    <w:rsid w:val="009F25D7"/>
    <w:rsid w:val="009F3B30"/>
    <w:rsid w:val="009F6AB1"/>
    <w:rsid w:val="00A0059C"/>
    <w:rsid w:val="00A03819"/>
    <w:rsid w:val="00A1191E"/>
    <w:rsid w:val="00A139D2"/>
    <w:rsid w:val="00A2222D"/>
    <w:rsid w:val="00A253BE"/>
    <w:rsid w:val="00A27586"/>
    <w:rsid w:val="00A31992"/>
    <w:rsid w:val="00A40566"/>
    <w:rsid w:val="00A40E2D"/>
    <w:rsid w:val="00A47A70"/>
    <w:rsid w:val="00A51EF1"/>
    <w:rsid w:val="00A600A8"/>
    <w:rsid w:val="00A70084"/>
    <w:rsid w:val="00A71D65"/>
    <w:rsid w:val="00A8124E"/>
    <w:rsid w:val="00A95BB1"/>
    <w:rsid w:val="00AA1BED"/>
    <w:rsid w:val="00AA1FA5"/>
    <w:rsid w:val="00AA729E"/>
    <w:rsid w:val="00AB0288"/>
    <w:rsid w:val="00AB2DF4"/>
    <w:rsid w:val="00AB4113"/>
    <w:rsid w:val="00AB4841"/>
    <w:rsid w:val="00AE5DD4"/>
    <w:rsid w:val="00AF1582"/>
    <w:rsid w:val="00AF1788"/>
    <w:rsid w:val="00B07639"/>
    <w:rsid w:val="00B07AEF"/>
    <w:rsid w:val="00B12A84"/>
    <w:rsid w:val="00B16C94"/>
    <w:rsid w:val="00B170EC"/>
    <w:rsid w:val="00B21752"/>
    <w:rsid w:val="00B21B79"/>
    <w:rsid w:val="00B2455E"/>
    <w:rsid w:val="00B24B81"/>
    <w:rsid w:val="00B301CA"/>
    <w:rsid w:val="00B47AF8"/>
    <w:rsid w:val="00B6046D"/>
    <w:rsid w:val="00B6401D"/>
    <w:rsid w:val="00B96AB4"/>
    <w:rsid w:val="00BD7FA9"/>
    <w:rsid w:val="00BE0424"/>
    <w:rsid w:val="00BE06D0"/>
    <w:rsid w:val="00BE79F6"/>
    <w:rsid w:val="00BF478A"/>
    <w:rsid w:val="00BF612A"/>
    <w:rsid w:val="00C01705"/>
    <w:rsid w:val="00C06B40"/>
    <w:rsid w:val="00C10884"/>
    <w:rsid w:val="00C12A28"/>
    <w:rsid w:val="00C14FB3"/>
    <w:rsid w:val="00C2022E"/>
    <w:rsid w:val="00C25F93"/>
    <w:rsid w:val="00C32E00"/>
    <w:rsid w:val="00C5029D"/>
    <w:rsid w:val="00C55CAE"/>
    <w:rsid w:val="00C56279"/>
    <w:rsid w:val="00C56A5D"/>
    <w:rsid w:val="00C5746D"/>
    <w:rsid w:val="00C61B47"/>
    <w:rsid w:val="00C71D6B"/>
    <w:rsid w:val="00C83B46"/>
    <w:rsid w:val="00C872C2"/>
    <w:rsid w:val="00C92A93"/>
    <w:rsid w:val="00CA4673"/>
    <w:rsid w:val="00CA6A94"/>
    <w:rsid w:val="00CB12A5"/>
    <w:rsid w:val="00CB3FC9"/>
    <w:rsid w:val="00CC0E64"/>
    <w:rsid w:val="00CC12AB"/>
    <w:rsid w:val="00CC279C"/>
    <w:rsid w:val="00CC2C7D"/>
    <w:rsid w:val="00CC358B"/>
    <w:rsid w:val="00CC3B97"/>
    <w:rsid w:val="00CC68B4"/>
    <w:rsid w:val="00CD6C67"/>
    <w:rsid w:val="00CF24B9"/>
    <w:rsid w:val="00D171EC"/>
    <w:rsid w:val="00D17C28"/>
    <w:rsid w:val="00D23633"/>
    <w:rsid w:val="00D23AE3"/>
    <w:rsid w:val="00D26648"/>
    <w:rsid w:val="00D269FD"/>
    <w:rsid w:val="00D30854"/>
    <w:rsid w:val="00D3523D"/>
    <w:rsid w:val="00D371AC"/>
    <w:rsid w:val="00D50AAC"/>
    <w:rsid w:val="00D514FA"/>
    <w:rsid w:val="00D55A03"/>
    <w:rsid w:val="00D56E9F"/>
    <w:rsid w:val="00D61261"/>
    <w:rsid w:val="00D61FBD"/>
    <w:rsid w:val="00D64487"/>
    <w:rsid w:val="00D65CE5"/>
    <w:rsid w:val="00D74CCC"/>
    <w:rsid w:val="00D75666"/>
    <w:rsid w:val="00D81C07"/>
    <w:rsid w:val="00D83E6E"/>
    <w:rsid w:val="00D85CED"/>
    <w:rsid w:val="00D86359"/>
    <w:rsid w:val="00D934EC"/>
    <w:rsid w:val="00D96425"/>
    <w:rsid w:val="00D97FC9"/>
    <w:rsid w:val="00DC01DA"/>
    <w:rsid w:val="00DC0304"/>
    <w:rsid w:val="00DC3712"/>
    <w:rsid w:val="00DC3815"/>
    <w:rsid w:val="00DC6170"/>
    <w:rsid w:val="00DD6E38"/>
    <w:rsid w:val="00DE0B2B"/>
    <w:rsid w:val="00DE101A"/>
    <w:rsid w:val="00DE148B"/>
    <w:rsid w:val="00DE2D7E"/>
    <w:rsid w:val="00DE5ECB"/>
    <w:rsid w:val="00DE5F50"/>
    <w:rsid w:val="00DF069F"/>
    <w:rsid w:val="00DF1D50"/>
    <w:rsid w:val="00E04A55"/>
    <w:rsid w:val="00E16186"/>
    <w:rsid w:val="00E27CC7"/>
    <w:rsid w:val="00E318D5"/>
    <w:rsid w:val="00E41CA4"/>
    <w:rsid w:val="00E44EC4"/>
    <w:rsid w:val="00E476DB"/>
    <w:rsid w:val="00E5567F"/>
    <w:rsid w:val="00E65046"/>
    <w:rsid w:val="00E71C69"/>
    <w:rsid w:val="00E72025"/>
    <w:rsid w:val="00E817AF"/>
    <w:rsid w:val="00EA03F2"/>
    <w:rsid w:val="00EA5D62"/>
    <w:rsid w:val="00EB1347"/>
    <w:rsid w:val="00EB1D7B"/>
    <w:rsid w:val="00EB7757"/>
    <w:rsid w:val="00EC7ED2"/>
    <w:rsid w:val="00ED0161"/>
    <w:rsid w:val="00ED1AB6"/>
    <w:rsid w:val="00ED5780"/>
    <w:rsid w:val="00EF0663"/>
    <w:rsid w:val="00EF543D"/>
    <w:rsid w:val="00F01020"/>
    <w:rsid w:val="00F011CE"/>
    <w:rsid w:val="00F11230"/>
    <w:rsid w:val="00F1245D"/>
    <w:rsid w:val="00F13249"/>
    <w:rsid w:val="00F14524"/>
    <w:rsid w:val="00F2101F"/>
    <w:rsid w:val="00F249C9"/>
    <w:rsid w:val="00F3198B"/>
    <w:rsid w:val="00F3666E"/>
    <w:rsid w:val="00F4007C"/>
    <w:rsid w:val="00F42C43"/>
    <w:rsid w:val="00F52F9B"/>
    <w:rsid w:val="00F5534A"/>
    <w:rsid w:val="00F55ED1"/>
    <w:rsid w:val="00F633B7"/>
    <w:rsid w:val="00F635A7"/>
    <w:rsid w:val="00F71962"/>
    <w:rsid w:val="00F74F30"/>
    <w:rsid w:val="00F92496"/>
    <w:rsid w:val="00F93AB9"/>
    <w:rsid w:val="00FA1F2C"/>
    <w:rsid w:val="00FC7C51"/>
    <w:rsid w:val="00FE14F1"/>
    <w:rsid w:val="00FE431E"/>
    <w:rsid w:val="00FF53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1A86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C83B46"/>
    <w:pPr>
      <w:ind w:left="720"/>
      <w:contextualSpacing/>
    </w:pPr>
    <w:rPr>
      <w:rFonts w:ascii="Arial" w:eastAsia="Calibri" w:hAnsi="Arial" w:cs="Arial"/>
      <w:sz w:val="24"/>
      <w:szCs w:val="24"/>
    </w:rPr>
  </w:style>
  <w:style w:type="paragraph" w:customStyle="1" w:styleId="QuizABC">
    <w:name w:val="Quiz ABC"/>
    <w:basedOn w:val="Normal"/>
    <w:rsid w:val="00317F35"/>
    <w:pPr>
      <w:widowControl w:val="0"/>
      <w:tabs>
        <w:tab w:val="left" w:pos="4320"/>
        <w:tab w:val="left" w:pos="4680"/>
      </w:tabs>
      <w:overflowPunct w:val="0"/>
      <w:autoSpaceDE w:val="0"/>
      <w:autoSpaceDN w:val="0"/>
      <w:adjustRightInd w:val="0"/>
      <w:spacing w:line="240" w:lineRule="atLeast"/>
      <w:ind w:left="720" w:hanging="360"/>
      <w:textAlignment w:val="baseline"/>
    </w:pPr>
    <w:rPr>
      <w:color w:val="000000"/>
      <w:sz w:val="22"/>
    </w:rPr>
  </w:style>
  <w:style w:type="paragraph" w:customStyle="1" w:styleId="NormalText">
    <w:name w:val="Normal Text"/>
    <w:rsid w:val="00141808"/>
    <w:pPr>
      <w:widowControl w:val="0"/>
      <w:autoSpaceDE w:val="0"/>
      <w:autoSpaceDN w:val="0"/>
      <w:adjustRightInd w:val="0"/>
    </w:pPr>
    <w:rPr>
      <w:rFonts w:ascii="Times New Roman" w:eastAsiaTheme="minorEastAsia" w:hAnsi="Times New Roman"/>
      <w:color w:val="000000"/>
    </w:rPr>
  </w:style>
  <w:style w:type="character" w:styleId="PlaceholderText">
    <w:name w:val="Placeholder Text"/>
    <w:basedOn w:val="DefaultParagraphFont"/>
    <w:uiPriority w:val="99"/>
    <w:semiHidden/>
    <w:rsid w:val="00B301C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C83B46"/>
    <w:pPr>
      <w:ind w:left="720"/>
      <w:contextualSpacing/>
    </w:pPr>
    <w:rPr>
      <w:rFonts w:ascii="Arial" w:eastAsia="Calibri" w:hAnsi="Arial" w:cs="Arial"/>
      <w:sz w:val="24"/>
      <w:szCs w:val="24"/>
    </w:rPr>
  </w:style>
  <w:style w:type="paragraph" w:customStyle="1" w:styleId="QuizABC">
    <w:name w:val="Quiz ABC"/>
    <w:basedOn w:val="Normal"/>
    <w:rsid w:val="00317F35"/>
    <w:pPr>
      <w:widowControl w:val="0"/>
      <w:tabs>
        <w:tab w:val="left" w:pos="4320"/>
        <w:tab w:val="left" w:pos="4680"/>
      </w:tabs>
      <w:overflowPunct w:val="0"/>
      <w:autoSpaceDE w:val="0"/>
      <w:autoSpaceDN w:val="0"/>
      <w:adjustRightInd w:val="0"/>
      <w:spacing w:line="240" w:lineRule="atLeast"/>
      <w:ind w:left="720" w:hanging="360"/>
      <w:textAlignment w:val="baseline"/>
    </w:pPr>
    <w:rPr>
      <w:color w:val="000000"/>
      <w:sz w:val="22"/>
    </w:rPr>
  </w:style>
  <w:style w:type="paragraph" w:customStyle="1" w:styleId="NormalText">
    <w:name w:val="Normal Text"/>
    <w:rsid w:val="00141808"/>
    <w:pPr>
      <w:widowControl w:val="0"/>
      <w:autoSpaceDE w:val="0"/>
      <w:autoSpaceDN w:val="0"/>
      <w:adjustRightInd w:val="0"/>
    </w:pPr>
    <w:rPr>
      <w:rFonts w:ascii="Times New Roman" w:eastAsiaTheme="minorEastAsia" w:hAnsi="Times New Roman"/>
      <w:color w:val="000000"/>
    </w:rPr>
  </w:style>
  <w:style w:type="character" w:styleId="PlaceholderText">
    <w:name w:val="Placeholder Text"/>
    <w:basedOn w:val="DefaultParagraphFont"/>
    <w:uiPriority w:val="99"/>
    <w:semiHidden/>
    <w:rsid w:val="00B301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129E7-AA5C-4692-A806-05A060495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12</Pages>
  <Words>1498</Words>
  <Characters>8540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4</cp:revision>
  <cp:lastPrinted>2016-01-06T19:27:00Z</cp:lastPrinted>
  <dcterms:created xsi:type="dcterms:W3CDTF">2018-07-14T19:04:00Z</dcterms:created>
  <dcterms:modified xsi:type="dcterms:W3CDTF">2018-10-17T01:38:00Z</dcterms:modified>
</cp:coreProperties>
</file>